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0"/>
        <w:tblW w:w="5028" w:type="pct"/>
        <w:tblLayout w:type="fixed"/>
        <w:tblLook w:val="04A0" w:firstRow="1" w:lastRow="0" w:firstColumn="1" w:lastColumn="0" w:noHBand="0" w:noVBand="1"/>
      </w:tblPr>
      <w:tblGrid>
        <w:gridCol w:w="2943"/>
        <w:gridCol w:w="1345"/>
        <w:gridCol w:w="3760"/>
        <w:gridCol w:w="1331"/>
        <w:gridCol w:w="1921"/>
        <w:gridCol w:w="2953"/>
      </w:tblGrid>
      <w:tr w:rsidR="004229BD" w:rsidTr="0042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8706E3" w:rsidRDefault="008706E3" w:rsidP="00DD1F99">
            <w:pPr>
              <w:jc w:val="center"/>
            </w:pPr>
            <w:r>
              <w:t>Показатель</w:t>
            </w:r>
          </w:p>
        </w:tc>
        <w:tc>
          <w:tcPr>
            <w:tcW w:w="472" w:type="pct"/>
            <w:vAlign w:val="center"/>
          </w:tcPr>
          <w:p w:rsidR="008706E3" w:rsidRDefault="008706E3" w:rsidP="00261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Удельный вес на </w:t>
            </w:r>
            <w:r w:rsidR="00A70DD9">
              <w:t>конец октября</w:t>
            </w:r>
            <w:r>
              <w:t xml:space="preserve"> %%</w:t>
            </w:r>
          </w:p>
        </w:tc>
        <w:tc>
          <w:tcPr>
            <w:tcW w:w="1319" w:type="pct"/>
            <w:vAlign w:val="center"/>
          </w:tcPr>
          <w:p w:rsidR="008706E3" w:rsidRDefault="008706E3" w:rsidP="00261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Примечание</w:t>
            </w:r>
          </w:p>
        </w:tc>
        <w:tc>
          <w:tcPr>
            <w:tcW w:w="467" w:type="pct"/>
            <w:vAlign w:val="center"/>
          </w:tcPr>
          <w:p w:rsidR="008706E3" w:rsidRDefault="008706E3" w:rsidP="00261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Удельный вес на </w:t>
            </w:r>
            <w:r w:rsidR="00A70DD9">
              <w:t xml:space="preserve">конец </w:t>
            </w:r>
          </w:p>
          <w:p w:rsidR="008706E3" w:rsidRPr="00B83B6D" w:rsidRDefault="00A70DD9" w:rsidP="00261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марта</w:t>
            </w:r>
          </w:p>
          <w:p w:rsidR="008706E3" w:rsidRDefault="008706E3" w:rsidP="00261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%%</w:t>
            </w:r>
          </w:p>
        </w:tc>
        <w:tc>
          <w:tcPr>
            <w:tcW w:w="674" w:type="pct"/>
            <w:vAlign w:val="center"/>
          </w:tcPr>
          <w:p w:rsidR="008706E3" w:rsidRDefault="008706E3" w:rsidP="00261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Ответственный на территории</w:t>
            </w:r>
          </w:p>
        </w:tc>
        <w:tc>
          <w:tcPr>
            <w:tcW w:w="1036" w:type="pct"/>
            <w:vAlign w:val="center"/>
          </w:tcPr>
          <w:p w:rsidR="008706E3" w:rsidRDefault="00390D55" w:rsidP="00390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Отсекающий КПЭ</w:t>
            </w:r>
          </w:p>
        </w:tc>
      </w:tr>
      <w:tr w:rsidR="008706E3" w:rsidTr="00422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706E3" w:rsidRDefault="008706E3" w:rsidP="00DD1F99">
            <w:r>
              <w:t>СЛАВА СОЗИДАТЕЛЯМ!</w:t>
            </w:r>
          </w:p>
        </w:tc>
      </w:tr>
      <w:tr w:rsidR="004229BD" w:rsidTr="00422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4229BD" w:rsidRPr="004229BD" w:rsidRDefault="004229BD" w:rsidP="00DD1F99">
            <w:pPr>
              <w:pStyle w:val="a4"/>
              <w:numPr>
                <w:ilvl w:val="0"/>
                <w:numId w:val="1"/>
              </w:numPr>
            </w:pPr>
            <w:r w:rsidRPr="004229BD">
              <w:t>Количество роликов</w:t>
            </w:r>
          </w:p>
        </w:tc>
        <w:tc>
          <w:tcPr>
            <w:tcW w:w="472" w:type="pct"/>
            <w:vAlign w:val="center"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319" w:type="pct"/>
            <w:vAlign w:val="center"/>
          </w:tcPr>
          <w:p w:rsidR="004229BD" w:rsidRDefault="00C44AEC" w:rsidP="00422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 соответствии с Положением</w:t>
            </w:r>
          </w:p>
        </w:tc>
        <w:tc>
          <w:tcPr>
            <w:tcW w:w="467" w:type="pct"/>
            <w:vAlign w:val="center"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74" w:type="pct"/>
            <w:vAlign w:val="center"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pct"/>
            <w:vMerge w:val="restart"/>
            <w:vAlign w:val="center"/>
          </w:tcPr>
          <w:p w:rsidR="00B53EB5" w:rsidRDefault="00B53EB5" w:rsidP="00B53EB5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Количество роликов менее указанного в Положении</w:t>
            </w:r>
          </w:p>
          <w:p w:rsidR="00B53EB5" w:rsidRDefault="00B53EB5" w:rsidP="00B53EB5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Отсутствие совместных согласованн</w:t>
            </w:r>
            <w:r w:rsidR="000C4981">
              <w:t xml:space="preserve">ых действий Предприятия и ОМСУ. </w:t>
            </w:r>
          </w:p>
          <w:p w:rsidR="00B53EB5" w:rsidRDefault="00B53EB5" w:rsidP="00B53EB5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Атрибутика проекта не используется.</w:t>
            </w:r>
          </w:p>
          <w:p w:rsidR="00B53EB5" w:rsidRDefault="00B53EB5" w:rsidP="00B53EB5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Несоблюдение методич</w:t>
            </w:r>
            <w:bookmarkStart w:id="0" w:name="_GoBack"/>
            <w:bookmarkEnd w:id="0"/>
            <w:r>
              <w:t>еских рекомендаций и технологий, скорости реакций и корректировки</w:t>
            </w:r>
          </w:p>
          <w:p w:rsidR="004229BD" w:rsidRDefault="00B53EB5" w:rsidP="00B53EB5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Нет отчета о мероприятиях: списков и фото.</w:t>
            </w:r>
          </w:p>
        </w:tc>
      </w:tr>
      <w:tr w:rsidR="004229BD" w:rsidTr="00422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4229BD" w:rsidRPr="004229BD" w:rsidRDefault="004229BD" w:rsidP="00DD1F99">
            <w:pPr>
              <w:pStyle w:val="a4"/>
              <w:numPr>
                <w:ilvl w:val="0"/>
                <w:numId w:val="1"/>
              </w:numPr>
            </w:pPr>
            <w:r w:rsidRPr="004229BD">
              <w:t>Количество номинаций</w:t>
            </w:r>
          </w:p>
        </w:tc>
        <w:tc>
          <w:tcPr>
            <w:tcW w:w="472" w:type="pct"/>
            <w:vAlign w:val="center"/>
          </w:tcPr>
          <w:p w:rsidR="004229BD" w:rsidRDefault="004229BD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319" w:type="pct"/>
            <w:vAlign w:val="center"/>
          </w:tcPr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Вовлечение Предприятия</w:t>
            </w:r>
          </w:p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Спонсоров</w:t>
            </w:r>
          </w:p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ОМСУ</w:t>
            </w:r>
          </w:p>
        </w:tc>
        <w:tc>
          <w:tcPr>
            <w:tcW w:w="467" w:type="pct"/>
            <w:vAlign w:val="center"/>
          </w:tcPr>
          <w:p w:rsidR="004229BD" w:rsidRDefault="004229BD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</w:t>
            </w:r>
          </w:p>
        </w:tc>
        <w:tc>
          <w:tcPr>
            <w:tcW w:w="674" w:type="pct"/>
            <w:vAlign w:val="center"/>
          </w:tcPr>
          <w:p w:rsidR="004229BD" w:rsidRDefault="004229BD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pct"/>
            <w:vMerge/>
          </w:tcPr>
          <w:p w:rsidR="004229BD" w:rsidRDefault="004229BD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9BD" w:rsidTr="00422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4229BD" w:rsidRPr="004229BD" w:rsidRDefault="004229BD" w:rsidP="00DD1F99">
            <w:pPr>
              <w:pStyle w:val="a4"/>
              <w:numPr>
                <w:ilvl w:val="0"/>
                <w:numId w:val="1"/>
              </w:numPr>
            </w:pPr>
            <w:r w:rsidRPr="004229BD">
              <w:t>Мероприятия по продвижению проекта</w:t>
            </w:r>
          </w:p>
        </w:tc>
        <w:tc>
          <w:tcPr>
            <w:tcW w:w="472" w:type="pct"/>
            <w:vAlign w:val="center"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319" w:type="pct"/>
            <w:vAlign w:val="center"/>
          </w:tcPr>
          <w:p w:rsidR="004229BD" w:rsidRDefault="004229BD" w:rsidP="00422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Встречи с Созидателями</w:t>
            </w:r>
            <w:r>
              <w:br/>
              <w:t xml:space="preserve">Обращения Главы </w:t>
            </w:r>
          </w:p>
          <w:p w:rsidR="004229BD" w:rsidRDefault="004229BD" w:rsidP="00422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Обращения Директора</w:t>
            </w:r>
          </w:p>
          <w:p w:rsidR="004229BD" w:rsidRPr="00390D55" w:rsidRDefault="004229BD" w:rsidP="00422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Сообщение экспертов</w:t>
            </w:r>
          </w:p>
          <w:p w:rsidR="004229BD" w:rsidRDefault="004229BD" w:rsidP="00422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Классные часы</w:t>
            </w:r>
          </w:p>
          <w:p w:rsidR="004229BD" w:rsidRDefault="004229BD" w:rsidP="00422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Просмотры </w:t>
            </w:r>
          </w:p>
          <w:p w:rsidR="004229BD" w:rsidRDefault="004229BD" w:rsidP="00422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Открытые уроки</w:t>
            </w:r>
          </w:p>
        </w:tc>
        <w:tc>
          <w:tcPr>
            <w:tcW w:w="467" w:type="pct"/>
            <w:vAlign w:val="center"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674" w:type="pct"/>
            <w:vAlign w:val="center"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pct"/>
            <w:vMerge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229BD" w:rsidTr="00422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4229BD" w:rsidRPr="004229BD" w:rsidRDefault="004229BD" w:rsidP="00DD1F99">
            <w:pPr>
              <w:pStyle w:val="a4"/>
              <w:numPr>
                <w:ilvl w:val="0"/>
                <w:numId w:val="1"/>
              </w:numPr>
            </w:pPr>
            <w:r w:rsidRPr="004229BD">
              <w:t>Информационный фон и медийное сопровождение</w:t>
            </w:r>
          </w:p>
        </w:tc>
        <w:tc>
          <w:tcPr>
            <w:tcW w:w="472" w:type="pct"/>
            <w:vAlign w:val="center"/>
          </w:tcPr>
          <w:p w:rsidR="004229BD" w:rsidRPr="00390D55" w:rsidRDefault="004229BD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D55">
              <w:t>20</w:t>
            </w:r>
          </w:p>
        </w:tc>
        <w:tc>
          <w:tcPr>
            <w:tcW w:w="1319" w:type="pct"/>
            <w:vAlign w:val="center"/>
          </w:tcPr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Количество сообщений</w:t>
            </w:r>
            <w:r w:rsidR="00D23D1E">
              <w:t>:</w:t>
            </w:r>
          </w:p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Наружная реклама</w:t>
            </w:r>
          </w:p>
          <w:p w:rsidR="00D23D1E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Плакаты</w:t>
            </w:r>
            <w:r w:rsidR="00D23D1E">
              <w:t xml:space="preserve"> </w:t>
            </w:r>
          </w:p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СМИ</w:t>
            </w:r>
          </w:p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Соцсети</w:t>
            </w:r>
          </w:p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ТВ</w:t>
            </w:r>
          </w:p>
          <w:p w:rsidR="004229BD" w:rsidRDefault="004229BD" w:rsidP="004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Радио</w:t>
            </w:r>
          </w:p>
        </w:tc>
        <w:tc>
          <w:tcPr>
            <w:tcW w:w="467" w:type="pct"/>
            <w:vAlign w:val="center"/>
          </w:tcPr>
          <w:p w:rsidR="004229BD" w:rsidRDefault="004229BD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674" w:type="pct"/>
            <w:vAlign w:val="center"/>
          </w:tcPr>
          <w:p w:rsidR="004229BD" w:rsidRDefault="004229BD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pct"/>
            <w:vMerge/>
          </w:tcPr>
          <w:p w:rsidR="004229BD" w:rsidRDefault="004229BD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29BD" w:rsidTr="00422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4229BD" w:rsidRPr="004229BD" w:rsidRDefault="004229BD" w:rsidP="00DD1F99">
            <w:pPr>
              <w:pStyle w:val="a4"/>
              <w:numPr>
                <w:ilvl w:val="0"/>
                <w:numId w:val="1"/>
              </w:numPr>
            </w:pPr>
            <w:r w:rsidRPr="004229BD">
              <w:t>Экспертная оценка проекта</w:t>
            </w:r>
          </w:p>
        </w:tc>
        <w:tc>
          <w:tcPr>
            <w:tcW w:w="472" w:type="pct"/>
            <w:vAlign w:val="center"/>
          </w:tcPr>
          <w:p w:rsidR="004229BD" w:rsidRPr="008706E3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319" w:type="pct"/>
            <w:vAlign w:val="center"/>
          </w:tcPr>
          <w:p w:rsidR="004229BD" w:rsidRDefault="004229BD" w:rsidP="004229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Заключение куратора территории</w:t>
            </w:r>
          </w:p>
        </w:tc>
        <w:tc>
          <w:tcPr>
            <w:tcW w:w="467" w:type="pct"/>
            <w:vAlign w:val="center"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674" w:type="pct"/>
            <w:vAlign w:val="center"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pct"/>
            <w:vMerge/>
          </w:tcPr>
          <w:p w:rsidR="004229BD" w:rsidRDefault="004229BD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229BD" w:rsidRDefault="004229BD">
      <w:r>
        <w:br w:type="page"/>
      </w:r>
    </w:p>
    <w:tbl>
      <w:tblPr>
        <w:tblStyle w:val="-10"/>
        <w:tblW w:w="5028" w:type="pct"/>
        <w:tblLayout w:type="fixed"/>
        <w:tblLook w:val="04A0" w:firstRow="1" w:lastRow="0" w:firstColumn="1" w:lastColumn="0" w:noHBand="0" w:noVBand="1"/>
      </w:tblPr>
      <w:tblGrid>
        <w:gridCol w:w="2943"/>
        <w:gridCol w:w="1345"/>
        <w:gridCol w:w="3760"/>
        <w:gridCol w:w="1331"/>
        <w:gridCol w:w="1921"/>
        <w:gridCol w:w="2953"/>
      </w:tblGrid>
      <w:tr w:rsidR="008706E3" w:rsidTr="0042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4229BD" w:rsidRPr="004229BD" w:rsidRDefault="004229BD" w:rsidP="00DD1F99"/>
          <w:p w:rsidR="008706E3" w:rsidRPr="004229BD" w:rsidRDefault="008706E3" w:rsidP="00DD1F99">
            <w:r w:rsidRPr="004229BD">
              <w:t>ГРАЖДАНИН СТРАНЫ РОСАТОМ</w:t>
            </w:r>
          </w:p>
          <w:p w:rsidR="004229BD" w:rsidRPr="004229BD" w:rsidRDefault="004229BD" w:rsidP="00DD1F99"/>
        </w:tc>
      </w:tr>
      <w:tr w:rsidR="008065BC" w:rsidTr="0063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8065BC" w:rsidRPr="004229BD" w:rsidRDefault="008065BC" w:rsidP="003F511A">
            <w:pPr>
              <w:pStyle w:val="a4"/>
              <w:numPr>
                <w:ilvl w:val="0"/>
                <w:numId w:val="2"/>
              </w:numPr>
            </w:pPr>
            <w:r w:rsidRPr="004229BD">
              <w:t>База ГСР (10% от населения)</w:t>
            </w:r>
          </w:p>
        </w:tc>
        <w:tc>
          <w:tcPr>
            <w:tcW w:w="472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9" w:type="pct"/>
            <w:vAlign w:val="center"/>
          </w:tcPr>
          <w:p w:rsidR="008065BC" w:rsidRDefault="008065BC" w:rsidP="00806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 3-м базовым темам (включает в себя взаимодействие с ОМСУ)</w:t>
            </w:r>
          </w:p>
        </w:tc>
        <w:tc>
          <w:tcPr>
            <w:tcW w:w="467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pct"/>
            <w:vMerge w:val="restart"/>
            <w:shd w:val="clear" w:color="auto" w:fill="auto"/>
          </w:tcPr>
          <w:p w:rsidR="00B53EB5" w:rsidRDefault="00B53EB5" w:rsidP="00B53EB5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Меньше 3 базовых тем развития</w:t>
            </w:r>
          </w:p>
          <w:p w:rsidR="00B53EB5" w:rsidRDefault="00B53EB5" w:rsidP="00B53EB5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Меньше 5 спикеров (носителей идеологии и технологии)</w:t>
            </w:r>
          </w:p>
          <w:p w:rsidR="00B53EB5" w:rsidRDefault="00B53EB5" w:rsidP="00B53EB5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 согласованных действий Предприятия и ОМСУ, направленных на развитие города</w:t>
            </w:r>
          </w:p>
          <w:p w:rsidR="00B53EB5" w:rsidRDefault="00B53EB5" w:rsidP="00B53EB5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используется атрибутика проекта.</w:t>
            </w:r>
          </w:p>
          <w:p w:rsidR="00B53EB5" w:rsidRDefault="00B53EB5" w:rsidP="00B53EB5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соблюдаются методические рекомендации и технологии.</w:t>
            </w:r>
          </w:p>
          <w:p w:rsidR="008065BC" w:rsidRDefault="00B53EB5" w:rsidP="00B53EB5">
            <w:pPr>
              <w:pStyle w:val="a4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 отчета о мероприятиях: списков и фото.</w:t>
            </w:r>
          </w:p>
        </w:tc>
      </w:tr>
      <w:tr w:rsidR="008065BC" w:rsidTr="0063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8065BC" w:rsidRPr="004229BD" w:rsidRDefault="008065BC" w:rsidP="003F511A">
            <w:pPr>
              <w:pStyle w:val="a4"/>
              <w:numPr>
                <w:ilvl w:val="0"/>
                <w:numId w:val="2"/>
              </w:numPr>
            </w:pPr>
            <w:r w:rsidRPr="004229BD">
              <w:t xml:space="preserve">Постоянно действующие </w:t>
            </w:r>
            <w:r w:rsidRPr="004229BD">
              <w:rPr>
                <w:u w:val="single"/>
              </w:rPr>
              <w:t>дискуссионные</w:t>
            </w:r>
            <w:r w:rsidRPr="004229BD">
              <w:t xml:space="preserve"> площадки</w:t>
            </w:r>
          </w:p>
        </w:tc>
        <w:tc>
          <w:tcPr>
            <w:tcW w:w="472" w:type="pct"/>
            <w:vAlign w:val="center"/>
          </w:tcPr>
          <w:p w:rsidR="008065BC" w:rsidRDefault="008065BC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9" w:type="pct"/>
            <w:vAlign w:val="center"/>
          </w:tcPr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Минимум 2 раза в месяц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Минимум 5 экспертов (идеологов)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Количество спикеров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Участие разных людей</w:t>
            </w:r>
          </w:p>
        </w:tc>
        <w:tc>
          <w:tcPr>
            <w:tcW w:w="467" w:type="pct"/>
            <w:vAlign w:val="center"/>
          </w:tcPr>
          <w:p w:rsidR="008065BC" w:rsidRDefault="008065BC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8065BC" w:rsidRDefault="008065BC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pct"/>
            <w:vMerge/>
            <w:shd w:val="clear" w:color="auto" w:fill="auto"/>
          </w:tcPr>
          <w:p w:rsidR="008065BC" w:rsidRDefault="008065BC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65BC" w:rsidTr="0063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8065BC" w:rsidRPr="004229BD" w:rsidRDefault="008065BC" w:rsidP="008065BC">
            <w:pPr>
              <w:pStyle w:val="a4"/>
              <w:numPr>
                <w:ilvl w:val="0"/>
                <w:numId w:val="2"/>
              </w:numPr>
            </w:pPr>
            <w:r w:rsidRPr="004229BD">
              <w:t>Количество инициатив</w:t>
            </w:r>
            <w:r>
              <w:t xml:space="preserve"> от ГСР по результатам работы </w:t>
            </w:r>
            <w:r w:rsidR="00D23D1E">
              <w:t xml:space="preserve">дискуссионных </w:t>
            </w:r>
            <w:r>
              <w:t>площадок</w:t>
            </w:r>
          </w:p>
        </w:tc>
        <w:tc>
          <w:tcPr>
            <w:tcW w:w="472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9" w:type="pct"/>
            <w:vAlign w:val="center"/>
          </w:tcPr>
          <w:p w:rsidR="008065BC" w:rsidRDefault="008065BC" w:rsidP="00806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Принцип привлечения дополнительных ресурсов (люди, время, техника и т.п.), в т.ч. внебюджетных источников</w:t>
            </w:r>
          </w:p>
        </w:tc>
        <w:tc>
          <w:tcPr>
            <w:tcW w:w="467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pct"/>
            <w:vMerge/>
            <w:shd w:val="clear" w:color="auto" w:fill="auto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5BC" w:rsidTr="0063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8065BC" w:rsidRPr="004229BD" w:rsidRDefault="008065BC" w:rsidP="003F511A">
            <w:pPr>
              <w:pStyle w:val="a4"/>
              <w:numPr>
                <w:ilvl w:val="0"/>
                <w:numId w:val="3"/>
              </w:numPr>
            </w:pPr>
            <w:r w:rsidRPr="004229BD">
              <w:t>Информационный фон и медийное сопровождение</w:t>
            </w:r>
          </w:p>
        </w:tc>
        <w:tc>
          <w:tcPr>
            <w:tcW w:w="472" w:type="pct"/>
            <w:vAlign w:val="center"/>
          </w:tcPr>
          <w:p w:rsidR="008065BC" w:rsidRDefault="008065BC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9" w:type="pct"/>
            <w:vAlign w:val="center"/>
          </w:tcPr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Анонс за 2 недели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Релиз после мероприятия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Наружная реклама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Плакаты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Конкурс плакатов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Встречи с ГСР</w:t>
            </w:r>
            <w:r>
              <w:br/>
              <w:t xml:space="preserve">Обращения Главы 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Обращения Директора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Сообщение экспертов</w:t>
            </w:r>
          </w:p>
          <w:p w:rsidR="008065BC" w:rsidRPr="00390D55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Обращения от ГСР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СМИ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Соцсети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ТВ</w:t>
            </w:r>
          </w:p>
          <w:p w:rsidR="008065BC" w:rsidRDefault="008065BC" w:rsidP="00806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Радио</w:t>
            </w:r>
          </w:p>
        </w:tc>
        <w:tc>
          <w:tcPr>
            <w:tcW w:w="467" w:type="pct"/>
            <w:vAlign w:val="center"/>
          </w:tcPr>
          <w:p w:rsidR="008065BC" w:rsidRDefault="008065BC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8065BC" w:rsidRDefault="008065BC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pct"/>
            <w:vMerge/>
            <w:shd w:val="clear" w:color="auto" w:fill="auto"/>
          </w:tcPr>
          <w:p w:rsidR="008065BC" w:rsidRDefault="008065BC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065BC" w:rsidTr="0063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8065BC" w:rsidRPr="004229BD" w:rsidRDefault="008065BC" w:rsidP="003F511A">
            <w:pPr>
              <w:pStyle w:val="a4"/>
              <w:numPr>
                <w:ilvl w:val="0"/>
                <w:numId w:val="3"/>
              </w:numPr>
            </w:pPr>
            <w:r w:rsidRPr="004229BD">
              <w:t>Экспертная оценка проекта</w:t>
            </w:r>
          </w:p>
        </w:tc>
        <w:tc>
          <w:tcPr>
            <w:tcW w:w="472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9" w:type="pct"/>
            <w:vAlign w:val="center"/>
          </w:tcPr>
          <w:p w:rsidR="008065BC" w:rsidRDefault="008065BC" w:rsidP="00806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Заключение куратора территории</w:t>
            </w:r>
          </w:p>
        </w:tc>
        <w:tc>
          <w:tcPr>
            <w:tcW w:w="467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pct"/>
            <w:vMerge/>
            <w:shd w:val="clear" w:color="auto" w:fill="auto"/>
          </w:tcPr>
          <w:p w:rsidR="008065BC" w:rsidRDefault="008065BC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065BC" w:rsidRDefault="008065BC">
      <w:r>
        <w:br w:type="page"/>
      </w:r>
    </w:p>
    <w:tbl>
      <w:tblPr>
        <w:tblStyle w:val="-10"/>
        <w:tblW w:w="5028" w:type="pct"/>
        <w:tblLayout w:type="fixed"/>
        <w:tblLook w:val="04A0" w:firstRow="1" w:lastRow="0" w:firstColumn="1" w:lastColumn="0" w:noHBand="0" w:noVBand="1"/>
      </w:tblPr>
      <w:tblGrid>
        <w:gridCol w:w="2943"/>
        <w:gridCol w:w="1345"/>
        <w:gridCol w:w="3760"/>
        <w:gridCol w:w="1331"/>
        <w:gridCol w:w="1921"/>
        <w:gridCol w:w="2953"/>
      </w:tblGrid>
      <w:tr w:rsidR="008706E3" w:rsidTr="0042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8065BC" w:rsidRDefault="008065BC" w:rsidP="00DD1F99"/>
          <w:p w:rsidR="008706E3" w:rsidRDefault="008706E3" w:rsidP="00DD1F99">
            <w:r w:rsidRPr="004229BD">
              <w:t>ЛУЧШИЕ МУНИЦИПАЛЬНЫЕ ПРАКТИКИ</w:t>
            </w:r>
          </w:p>
          <w:p w:rsidR="008065BC" w:rsidRPr="004229BD" w:rsidRDefault="008065BC" w:rsidP="00DD1F99"/>
        </w:tc>
      </w:tr>
      <w:tr w:rsidR="00636879" w:rsidTr="0063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636879" w:rsidRPr="004229BD" w:rsidRDefault="00636879" w:rsidP="00820AFF">
            <w:pPr>
              <w:pStyle w:val="a4"/>
              <w:numPr>
                <w:ilvl w:val="0"/>
                <w:numId w:val="5"/>
              </w:numPr>
            </w:pPr>
            <w:r>
              <w:t xml:space="preserve">Упакованная (описанная) </w:t>
            </w:r>
            <w:r w:rsidR="004D6941">
              <w:t xml:space="preserve">городская </w:t>
            </w:r>
            <w:r>
              <w:t>практика</w:t>
            </w:r>
          </w:p>
        </w:tc>
        <w:tc>
          <w:tcPr>
            <w:tcW w:w="472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9" w:type="pct"/>
            <w:vAlign w:val="center"/>
          </w:tcPr>
          <w:p w:rsidR="00636879" w:rsidRDefault="00636879" w:rsidP="004D6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Не менее 3-х. </w:t>
            </w:r>
          </w:p>
        </w:tc>
        <w:tc>
          <w:tcPr>
            <w:tcW w:w="467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pct"/>
            <w:vMerge w:val="restart"/>
            <w:shd w:val="clear" w:color="auto" w:fill="auto"/>
          </w:tcPr>
          <w:p w:rsidR="00EC62D8" w:rsidRDefault="000C4981" w:rsidP="00EC62D8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</w:t>
            </w:r>
            <w:r w:rsidR="00EC62D8">
              <w:t>нее 3 практик</w:t>
            </w:r>
          </w:p>
          <w:p w:rsidR="00EC62D8" w:rsidRDefault="00EC62D8" w:rsidP="00EC62D8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Отсутствие анонса и релиз по мероприятию</w:t>
            </w:r>
          </w:p>
          <w:p w:rsidR="00EC62D8" w:rsidRDefault="00EC62D8" w:rsidP="00EC62D8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Отсутствует </w:t>
            </w:r>
            <w:r>
              <w:t>демонстрация ежемесячных</w:t>
            </w:r>
            <w:r>
              <w:t xml:space="preserve"> позитивных преобразований. </w:t>
            </w:r>
          </w:p>
          <w:p w:rsidR="00EC62D8" w:rsidRDefault="00EC62D8" w:rsidP="00EC62D8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Менее 5 спикеров (носителей идеологии и технологии)</w:t>
            </w:r>
          </w:p>
          <w:p w:rsidR="00EC62D8" w:rsidRDefault="00EC62D8" w:rsidP="00EC62D8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 совместных согласованных действий Предприятия и ОМСУ, направленных на развитие города</w:t>
            </w:r>
          </w:p>
          <w:p w:rsidR="00EC62D8" w:rsidRDefault="00EC62D8" w:rsidP="00EC62D8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 используется атрибутика проекта</w:t>
            </w:r>
          </w:p>
          <w:p w:rsidR="00EC62D8" w:rsidRDefault="00EC62D8" w:rsidP="00EC62D8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Несоблюдение методических рекомендаций и технологии, скорость реакции и корректировка</w:t>
            </w:r>
          </w:p>
          <w:p w:rsidR="00636879" w:rsidRDefault="00EC62D8" w:rsidP="00EC62D8">
            <w:pPr>
              <w:pStyle w:val="a4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Нет отчета о мероприятиях: списков и фото.</w:t>
            </w:r>
          </w:p>
        </w:tc>
      </w:tr>
      <w:tr w:rsidR="00636879" w:rsidTr="0063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636879" w:rsidRPr="004229BD" w:rsidRDefault="00636879" w:rsidP="00820AFF">
            <w:pPr>
              <w:pStyle w:val="a4"/>
              <w:numPr>
                <w:ilvl w:val="0"/>
                <w:numId w:val="5"/>
              </w:numPr>
            </w:pPr>
            <w:r w:rsidRPr="00C44AEC">
              <w:rPr>
                <w:u w:val="single"/>
              </w:rPr>
              <w:t>Голосование</w:t>
            </w:r>
            <w:r w:rsidRPr="004229BD">
              <w:t xml:space="preserve"> по реальным городским проблемам </w:t>
            </w:r>
          </w:p>
        </w:tc>
        <w:tc>
          <w:tcPr>
            <w:tcW w:w="472" w:type="pct"/>
            <w:vAlign w:val="center"/>
          </w:tcPr>
          <w:p w:rsidR="00636879" w:rsidRDefault="0063687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9" w:type="pct"/>
            <w:vAlign w:val="center"/>
          </w:tcPr>
          <w:p w:rsidR="00636879" w:rsidRDefault="00636879" w:rsidP="00C44A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Ежемесячные</w:t>
            </w:r>
            <w:r w:rsidR="004D6941">
              <w:t xml:space="preserve"> (не реже)</w:t>
            </w:r>
            <w:r>
              <w:t xml:space="preserve"> </w:t>
            </w:r>
            <w:r w:rsidR="004D6941">
              <w:t>голосования</w:t>
            </w:r>
            <w:r>
              <w:t>, как практика взаимодействия</w:t>
            </w:r>
          </w:p>
          <w:p w:rsidR="00636879" w:rsidRDefault="00636879" w:rsidP="00C44A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Количество проголосовавших</w:t>
            </w:r>
          </w:p>
          <w:p w:rsidR="00636879" w:rsidRDefault="00636879" w:rsidP="00C44A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База по проектным направлениям</w:t>
            </w:r>
          </w:p>
        </w:tc>
        <w:tc>
          <w:tcPr>
            <w:tcW w:w="467" w:type="pct"/>
            <w:vAlign w:val="center"/>
          </w:tcPr>
          <w:p w:rsidR="00636879" w:rsidRDefault="0063687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636879" w:rsidRDefault="0063687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pct"/>
            <w:vMerge/>
            <w:shd w:val="clear" w:color="auto" w:fill="auto"/>
          </w:tcPr>
          <w:p w:rsidR="00636879" w:rsidRDefault="0063687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6879" w:rsidTr="0063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636879" w:rsidRPr="004229BD" w:rsidRDefault="004D6941" w:rsidP="00C44AEC">
            <w:pPr>
              <w:pStyle w:val="a4"/>
              <w:numPr>
                <w:ilvl w:val="0"/>
                <w:numId w:val="5"/>
              </w:numPr>
            </w:pPr>
            <w:r>
              <w:t>Ежемесячные факты улучшения работы</w:t>
            </w:r>
            <w:r w:rsidR="00636879" w:rsidRPr="004229BD">
              <w:t xml:space="preserve"> ОМСУ</w:t>
            </w:r>
            <w:r w:rsidR="00636879">
              <w:t>.</w:t>
            </w:r>
          </w:p>
        </w:tc>
        <w:tc>
          <w:tcPr>
            <w:tcW w:w="472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19" w:type="pct"/>
            <w:vAlign w:val="center"/>
          </w:tcPr>
          <w:p w:rsidR="00636879" w:rsidRDefault="00636879" w:rsidP="00C44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Зафиксированные и признанные по любым параметрам деятельности ОМСУ</w:t>
            </w:r>
          </w:p>
        </w:tc>
        <w:tc>
          <w:tcPr>
            <w:tcW w:w="467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pct"/>
            <w:vMerge/>
            <w:shd w:val="clear" w:color="auto" w:fill="auto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6879" w:rsidTr="0063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636879" w:rsidRPr="004229BD" w:rsidRDefault="00636879" w:rsidP="004D6941">
            <w:pPr>
              <w:pStyle w:val="a4"/>
              <w:numPr>
                <w:ilvl w:val="0"/>
                <w:numId w:val="5"/>
              </w:numPr>
            </w:pPr>
            <w:r w:rsidRPr="004229BD">
              <w:t>Решение городских задач с привлечением вне</w:t>
            </w:r>
            <w:r w:rsidR="004D6941">
              <w:t>шних</w:t>
            </w:r>
            <w:r w:rsidRPr="004229BD">
              <w:t xml:space="preserve"> ресурсов</w:t>
            </w:r>
          </w:p>
        </w:tc>
        <w:tc>
          <w:tcPr>
            <w:tcW w:w="472" w:type="pct"/>
            <w:vAlign w:val="center"/>
          </w:tcPr>
          <w:p w:rsidR="00636879" w:rsidRDefault="00A70DD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319" w:type="pct"/>
            <w:vAlign w:val="center"/>
          </w:tcPr>
          <w:p w:rsidR="00636879" w:rsidRDefault="0063687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Ежемесячно</w:t>
            </w:r>
          </w:p>
        </w:tc>
        <w:tc>
          <w:tcPr>
            <w:tcW w:w="467" w:type="pct"/>
            <w:vAlign w:val="center"/>
          </w:tcPr>
          <w:p w:rsidR="00636879" w:rsidRDefault="0063687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636879" w:rsidRDefault="0063687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pct"/>
            <w:vMerge/>
            <w:shd w:val="clear" w:color="auto" w:fill="auto"/>
          </w:tcPr>
          <w:p w:rsidR="00636879" w:rsidRDefault="00636879" w:rsidP="002614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6879" w:rsidTr="0063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  <w:vAlign w:val="center"/>
          </w:tcPr>
          <w:p w:rsidR="00636879" w:rsidRPr="004229BD" w:rsidRDefault="00636879" w:rsidP="00826051">
            <w:pPr>
              <w:pStyle w:val="a4"/>
              <w:numPr>
                <w:ilvl w:val="0"/>
                <w:numId w:val="5"/>
              </w:numPr>
            </w:pPr>
            <w:r w:rsidRPr="004229BD">
              <w:t>Экспертная оценка проекта</w:t>
            </w:r>
          </w:p>
        </w:tc>
        <w:tc>
          <w:tcPr>
            <w:tcW w:w="472" w:type="pct"/>
            <w:vAlign w:val="center"/>
          </w:tcPr>
          <w:p w:rsidR="00636879" w:rsidRDefault="00A70DD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19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Заключение куратора территории</w:t>
            </w:r>
          </w:p>
        </w:tc>
        <w:tc>
          <w:tcPr>
            <w:tcW w:w="467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4" w:type="pct"/>
            <w:vAlign w:val="center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pct"/>
            <w:vMerge/>
            <w:shd w:val="clear" w:color="auto" w:fill="auto"/>
          </w:tcPr>
          <w:p w:rsidR="00636879" w:rsidRDefault="00636879" w:rsidP="00261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20AFF" w:rsidRDefault="00820AFF" w:rsidP="00636879"/>
    <w:sectPr w:rsidR="00820AFF" w:rsidSect="00001CC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8C9"/>
    <w:multiLevelType w:val="hybridMultilevel"/>
    <w:tmpl w:val="F0B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4097"/>
    <w:multiLevelType w:val="hybridMultilevel"/>
    <w:tmpl w:val="FEF0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A68"/>
    <w:multiLevelType w:val="hybridMultilevel"/>
    <w:tmpl w:val="FEF0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E6D"/>
    <w:multiLevelType w:val="hybridMultilevel"/>
    <w:tmpl w:val="0C50B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971C2"/>
    <w:multiLevelType w:val="hybridMultilevel"/>
    <w:tmpl w:val="268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2174"/>
    <w:multiLevelType w:val="hybridMultilevel"/>
    <w:tmpl w:val="C604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75B4F"/>
    <w:multiLevelType w:val="hybridMultilevel"/>
    <w:tmpl w:val="FEF0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6"/>
    <w:rsid w:val="00001CC0"/>
    <w:rsid w:val="000A1B89"/>
    <w:rsid w:val="000C4981"/>
    <w:rsid w:val="000F7C3E"/>
    <w:rsid w:val="00261414"/>
    <w:rsid w:val="00390D55"/>
    <w:rsid w:val="003F511A"/>
    <w:rsid w:val="004229BD"/>
    <w:rsid w:val="004D6941"/>
    <w:rsid w:val="00553E52"/>
    <w:rsid w:val="00636879"/>
    <w:rsid w:val="00653793"/>
    <w:rsid w:val="007238F6"/>
    <w:rsid w:val="008065BC"/>
    <w:rsid w:val="00820AFF"/>
    <w:rsid w:val="00826051"/>
    <w:rsid w:val="008706E3"/>
    <w:rsid w:val="009A30AE"/>
    <w:rsid w:val="00A70DD9"/>
    <w:rsid w:val="00B53EB5"/>
    <w:rsid w:val="00B83B6D"/>
    <w:rsid w:val="00C44AEC"/>
    <w:rsid w:val="00D23D1E"/>
    <w:rsid w:val="00DD1F99"/>
    <w:rsid w:val="00DE73BA"/>
    <w:rsid w:val="00E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F8D6"/>
  <w15:docId w15:val="{0BD48E51-61F0-42B1-8392-490A532F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238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26141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2614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2614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viktor viktor</cp:lastModifiedBy>
  <cp:revision>11</cp:revision>
  <cp:lastPrinted>2017-05-25T11:24:00Z</cp:lastPrinted>
  <dcterms:created xsi:type="dcterms:W3CDTF">2017-04-28T11:16:00Z</dcterms:created>
  <dcterms:modified xsi:type="dcterms:W3CDTF">2017-05-25T11:27:00Z</dcterms:modified>
</cp:coreProperties>
</file>