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C2" w:rsidRDefault="00336FC2" w:rsidP="0047438B">
      <w:pPr>
        <w:spacing w:after="200" w:line="276" w:lineRule="auto"/>
        <w:jc w:val="right"/>
        <w:rPr>
          <w:sz w:val="24"/>
          <w:szCs w:val="22"/>
        </w:rPr>
      </w:pPr>
      <w:r>
        <w:rPr>
          <w:sz w:val="24"/>
          <w:szCs w:val="22"/>
        </w:rPr>
        <w:t>Приложение №</w:t>
      </w:r>
      <w:r w:rsidR="0047438B">
        <w:rPr>
          <w:sz w:val="24"/>
          <w:szCs w:val="22"/>
        </w:rPr>
        <w:t>1</w:t>
      </w:r>
    </w:p>
    <w:p w:rsidR="00336FC2" w:rsidRDefault="00336FC2" w:rsidP="00E106A0">
      <w:pPr>
        <w:widowControl w:val="0"/>
        <w:spacing w:after="200"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Паспорт практики</w:t>
      </w: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1. Наименование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B026A9" w:rsidRDefault="00B026A9" w:rsidP="002A1B94">
            <w:pPr>
              <w:widowControl w:val="0"/>
              <w:jc w:val="both"/>
              <w:rPr>
                <w:sz w:val="24"/>
                <w:szCs w:val="24"/>
              </w:rPr>
            </w:pPr>
            <w:r w:rsidRPr="00B026A9">
              <w:rPr>
                <w:sz w:val="24"/>
                <w:szCs w:val="24"/>
              </w:rPr>
              <w:t>Социальная адаптация людей старшего поколения в онлайн-среде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2A1B94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Удмуртская Республика, г. Глазов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3. Номинация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2A1B94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Развитие человеческого капитала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4. Предпосылки реализации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 w:rsidTr="002A1B94">
        <w:trPr>
          <w:trHeight w:val="1"/>
        </w:trPr>
        <w:tc>
          <w:tcPr>
            <w:tcW w:w="9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3F683B" w:rsidRDefault="00336FC2" w:rsidP="004F63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F683B">
              <w:rPr>
                <w:shd w:val="clear" w:color="auto" w:fill="FFFFFF"/>
              </w:rPr>
              <w:t xml:space="preserve">Информационные технологии с каждым годом все более прочно входят в повседневную жизнь. Всё больше государственных и социальных услуг обретают электронный вид, пользование различными сервисами осуществляется с помощью Интернета. Это открывает широчайшие горизонты возможностей перед теми, кто умеет правильно ими воспользоваться. Однако, если молодежь и люди среднего возраста, как правило, не испытывают проблем с использованием компьютеров и интернета, достаточно быстро осваивая все новшества, совершенно иначе обстоит ситуация с пожилыми людьми, </w:t>
            </w:r>
            <w:r w:rsidR="00CE1B40">
              <w:rPr>
                <w:shd w:val="clear" w:color="auto" w:fill="FFFFFF"/>
              </w:rPr>
              <w:t>в том числе с</w:t>
            </w:r>
            <w:r w:rsidR="00CE1B40">
              <w:t xml:space="preserve"> </w:t>
            </w:r>
            <w:r w:rsidR="00CE1B40">
              <w:rPr>
                <w:szCs w:val="22"/>
              </w:rPr>
              <w:t>людьми с ограничением жизнедеятельности. И</w:t>
            </w:r>
            <w:r w:rsidRPr="003F683B">
              <w:rPr>
                <w:shd w:val="clear" w:color="auto" w:fill="FFFFFF"/>
              </w:rPr>
              <w:t xml:space="preserve">м освоение новых технологий дается гораздо сложнее в силу их возрастных </w:t>
            </w:r>
            <w:r w:rsidR="00CE1B40">
              <w:rPr>
                <w:shd w:val="clear" w:color="auto" w:fill="FFFFFF"/>
              </w:rPr>
              <w:t xml:space="preserve">и физиологических </w:t>
            </w:r>
            <w:r w:rsidRPr="003F683B">
              <w:rPr>
                <w:shd w:val="clear" w:color="auto" w:fill="FFFFFF"/>
              </w:rPr>
              <w:t xml:space="preserve">особенностей. </w:t>
            </w:r>
            <w:r w:rsidRPr="003F683B">
              <w:t xml:space="preserve">Согласно статистическим </w:t>
            </w:r>
            <w:r w:rsidRPr="0065028B">
              <w:t xml:space="preserve">данным в городе Глазове </w:t>
            </w:r>
            <w:r w:rsidR="00E86C70" w:rsidRPr="0065028B">
              <w:t xml:space="preserve">на 1 января 2017 г. </w:t>
            </w:r>
            <w:r w:rsidRPr="0065028B">
              <w:t xml:space="preserve">количество населения составляет </w:t>
            </w:r>
            <w:r w:rsidR="0065028B" w:rsidRPr="0065028B">
              <w:t>93</w:t>
            </w:r>
            <w:r w:rsidRPr="0065028B">
              <w:t xml:space="preserve"> </w:t>
            </w:r>
            <w:r w:rsidR="0065028B" w:rsidRPr="0065028B">
              <w:t>628</w:t>
            </w:r>
            <w:r w:rsidRPr="0065028B">
              <w:t xml:space="preserve"> человек, из них в возрасте от 55 лет и старше 28847 человек. Именно люди этой возрастной категории испытывают серьезные трудности и дискомфорт при получении услуг</w:t>
            </w:r>
            <w:r w:rsidRPr="003F683B">
              <w:t xml:space="preserve"> в электронном виде, предпочитают не сталкиваться с техническими инновациями без необходимости, что резко снижает их возможности в современном мире. </w:t>
            </w:r>
          </w:p>
          <w:p w:rsidR="00336FC2" w:rsidRPr="0049285E" w:rsidRDefault="00336FC2" w:rsidP="004F63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F683B">
              <w:rPr>
                <w:shd w:val="clear" w:color="auto" w:fill="FFFFFF"/>
              </w:rPr>
              <w:t>В государственных, в том числе и социальных учреждениях, не всегда ведется консультирование людей пожилого возраста</w:t>
            </w:r>
            <w:r w:rsidR="002B1EB5">
              <w:rPr>
                <w:shd w:val="clear" w:color="auto" w:fill="FFFFFF"/>
              </w:rPr>
              <w:t>,</w:t>
            </w:r>
            <w:r w:rsidRPr="003F683B">
              <w:rPr>
                <w:shd w:val="clear" w:color="auto" w:fill="FFFFFF"/>
              </w:rPr>
              <w:t xml:space="preserve"> </w:t>
            </w:r>
            <w:r w:rsidR="002B1EB5">
              <w:rPr>
                <w:shd w:val="clear" w:color="auto" w:fill="FFFFFF"/>
              </w:rPr>
              <w:t>в том числе с</w:t>
            </w:r>
            <w:r w:rsidR="002B1EB5">
              <w:t xml:space="preserve"> </w:t>
            </w:r>
            <w:r w:rsidR="002B1EB5">
              <w:rPr>
                <w:szCs w:val="22"/>
              </w:rPr>
              <w:t>людьми с ограничением жизнедеятельности</w:t>
            </w:r>
            <w:r w:rsidR="002B1EB5" w:rsidRPr="003F683B">
              <w:rPr>
                <w:shd w:val="clear" w:color="auto" w:fill="FFFFFF"/>
              </w:rPr>
              <w:t xml:space="preserve"> </w:t>
            </w:r>
            <w:r w:rsidRPr="003F683B">
              <w:rPr>
                <w:shd w:val="clear" w:color="auto" w:fill="FFFFFF"/>
              </w:rPr>
              <w:t xml:space="preserve">по вопросам получения электронных услуг. А именно данной категории это необходимо ввиду ряда психологических особенностей: страха перед компьютерной техникой, боязни сломать или испортить ее; физиологических особенностей – снижения восприимчивости, ухудшения памяти, пониженной концентрации внимания, слабого восприятия технических терминов и многого другого. Поэтому людям старшего поколения нужен особый индивидуальный подход. Библиотеки города, как наиболее открытые учреждения могут оказать им информационную, консультационную, практическую помощь по </w:t>
            </w:r>
            <w:r w:rsidRPr="003F683B">
              <w:t xml:space="preserve">вопросам получения электронных услуг. </w:t>
            </w:r>
            <w:r w:rsidRPr="003F683B">
              <w:rPr>
                <w:shd w:val="clear" w:color="auto" w:fill="FFFFFF"/>
              </w:rPr>
              <w:t xml:space="preserve">А также предоставить </w:t>
            </w:r>
            <w:r w:rsidR="00E86C70">
              <w:rPr>
                <w:shd w:val="clear" w:color="auto" w:fill="FFFFFF"/>
              </w:rPr>
              <w:t>компьютеры</w:t>
            </w:r>
            <w:r w:rsidRPr="003F683B">
              <w:rPr>
                <w:shd w:val="clear" w:color="auto" w:fill="FFFFFF"/>
              </w:rPr>
              <w:t xml:space="preserve"> пользователям, не имеющим </w:t>
            </w:r>
            <w:r w:rsidR="00E86C70">
              <w:rPr>
                <w:shd w:val="clear" w:color="auto" w:fill="FFFFFF"/>
              </w:rPr>
              <w:t>их</w:t>
            </w:r>
            <w:r w:rsidRPr="003F683B">
              <w:rPr>
                <w:shd w:val="clear" w:color="auto" w:fill="FFFFFF"/>
              </w:rPr>
              <w:t xml:space="preserve"> дома или неуверенным пользователям, для сохранения равного доступа к информационным ресурсам.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2A1B94" w:rsidRDefault="002A1B94" w:rsidP="00E106A0">
      <w:pPr>
        <w:widowControl w:val="0"/>
        <w:spacing w:after="200" w:line="276" w:lineRule="auto"/>
        <w:rPr>
          <w:sz w:val="24"/>
          <w:szCs w:val="22"/>
        </w:rPr>
      </w:pPr>
    </w:p>
    <w:p w:rsidR="002A1B94" w:rsidRDefault="002A1B94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lastRenderedPageBreak/>
        <w:t>5. Сроки реализации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591C05" w:rsidRDefault="00692A5C" w:rsidP="002A1B94">
            <w:pPr>
              <w:widowContro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Срок реализации практики - </w:t>
            </w:r>
            <w:r w:rsidR="00336FC2">
              <w:rPr>
                <w:sz w:val="24"/>
                <w:szCs w:val="22"/>
              </w:rPr>
              <w:t>2012-</w:t>
            </w:r>
            <w:r w:rsidR="00336FC2" w:rsidRPr="00591C05">
              <w:rPr>
                <w:sz w:val="24"/>
                <w:szCs w:val="24"/>
              </w:rPr>
              <w:t>2018 гг.:</w:t>
            </w:r>
          </w:p>
          <w:p w:rsidR="00336FC2" w:rsidRPr="00591C05" w:rsidRDefault="00336FC2" w:rsidP="002A1B94">
            <w:pPr>
              <w:widowControl w:val="0"/>
              <w:numPr>
                <w:ilvl w:val="0"/>
                <w:numId w:val="29"/>
              </w:numPr>
              <w:ind w:left="227" w:hanging="22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91C05">
              <w:rPr>
                <w:sz w:val="24"/>
                <w:szCs w:val="24"/>
              </w:rPr>
              <w:t xml:space="preserve">2012-2013 гг. </w:t>
            </w:r>
            <w:r w:rsidR="002A1B94">
              <w:rPr>
                <w:sz w:val="24"/>
                <w:szCs w:val="24"/>
              </w:rPr>
              <w:t>–</w:t>
            </w:r>
            <w:r w:rsidRPr="00591C05">
              <w:rPr>
                <w:sz w:val="24"/>
                <w:szCs w:val="24"/>
              </w:rPr>
              <w:t xml:space="preserve"> реализ</w:t>
            </w:r>
            <w:r w:rsidR="004A7070">
              <w:rPr>
                <w:sz w:val="24"/>
                <w:szCs w:val="24"/>
              </w:rPr>
              <w:t>ована</w:t>
            </w:r>
            <w:r w:rsidRPr="00591C05">
              <w:rPr>
                <w:sz w:val="24"/>
                <w:szCs w:val="24"/>
              </w:rPr>
              <w:t xml:space="preserve"> муниципальная программа «Повышение информационной и компьютерной грамотности населения пенсионного возраста города Глазова на 2012-2013 годы»</w:t>
            </w:r>
            <w:r w:rsidR="003F0E0C">
              <w:rPr>
                <w:sz w:val="24"/>
                <w:szCs w:val="24"/>
              </w:rPr>
              <w:t>;</w:t>
            </w:r>
          </w:p>
          <w:p w:rsidR="00336FC2" w:rsidRPr="00591C05" w:rsidRDefault="00336FC2" w:rsidP="002A1B94">
            <w:pPr>
              <w:widowControl w:val="0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91C05">
                <w:rPr>
                  <w:sz w:val="24"/>
                  <w:szCs w:val="24"/>
                </w:rPr>
                <w:t>2013 г</w:t>
              </w:r>
            </w:smartTag>
            <w:r w:rsidRPr="00591C05">
              <w:rPr>
                <w:sz w:val="24"/>
                <w:szCs w:val="24"/>
              </w:rPr>
              <w:t xml:space="preserve">. </w:t>
            </w:r>
            <w:r w:rsidR="003F0E0C">
              <w:rPr>
                <w:sz w:val="24"/>
                <w:szCs w:val="24"/>
              </w:rPr>
              <w:t>–</w:t>
            </w:r>
            <w:r w:rsidRPr="00591C05">
              <w:rPr>
                <w:sz w:val="24"/>
                <w:szCs w:val="24"/>
              </w:rPr>
              <w:t xml:space="preserve"> реализ</w:t>
            </w:r>
            <w:r w:rsidR="004A7070">
              <w:rPr>
                <w:sz w:val="24"/>
                <w:szCs w:val="24"/>
              </w:rPr>
              <w:t>ована</w:t>
            </w:r>
            <w:r w:rsidRPr="00591C05">
              <w:rPr>
                <w:sz w:val="24"/>
                <w:szCs w:val="24"/>
              </w:rPr>
              <w:t xml:space="preserve"> муниципальная программа «Доступная среда на 2013 год»</w:t>
            </w:r>
            <w:r w:rsidR="003F0E0C">
              <w:rPr>
                <w:sz w:val="24"/>
                <w:szCs w:val="24"/>
              </w:rPr>
              <w:t>;</w:t>
            </w:r>
          </w:p>
          <w:p w:rsidR="00591C05" w:rsidRPr="00591C05" w:rsidRDefault="00591C05" w:rsidP="002A1B94">
            <w:pPr>
              <w:widowControl w:val="0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591C05">
              <w:rPr>
                <w:sz w:val="24"/>
                <w:szCs w:val="24"/>
              </w:rPr>
              <w:t>2014-2015 гг. – практика реализ</w:t>
            </w:r>
            <w:r w:rsidR="004A7070">
              <w:rPr>
                <w:sz w:val="24"/>
                <w:szCs w:val="24"/>
              </w:rPr>
              <w:t xml:space="preserve">ована </w:t>
            </w:r>
            <w:r w:rsidRPr="00591C05">
              <w:rPr>
                <w:sz w:val="24"/>
                <w:szCs w:val="24"/>
              </w:rPr>
              <w:t>в рамках текущей деятельности</w:t>
            </w:r>
            <w:r w:rsidR="003F0E0C">
              <w:rPr>
                <w:sz w:val="24"/>
                <w:szCs w:val="24"/>
              </w:rPr>
              <w:t>;</w:t>
            </w:r>
          </w:p>
          <w:p w:rsidR="00336FC2" w:rsidRPr="00591C05" w:rsidRDefault="00336FC2" w:rsidP="002A1B94">
            <w:pPr>
              <w:widowControl w:val="0"/>
              <w:numPr>
                <w:ilvl w:val="0"/>
                <w:numId w:val="2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591C05">
              <w:rPr>
                <w:sz w:val="24"/>
                <w:szCs w:val="24"/>
              </w:rPr>
              <w:t xml:space="preserve">2016-2017 гг. </w:t>
            </w:r>
            <w:r w:rsidR="002A1B94">
              <w:rPr>
                <w:sz w:val="24"/>
                <w:szCs w:val="24"/>
              </w:rPr>
              <w:t>–</w:t>
            </w:r>
            <w:r w:rsidRPr="00591C05">
              <w:rPr>
                <w:sz w:val="24"/>
                <w:szCs w:val="24"/>
              </w:rPr>
              <w:t xml:space="preserve"> реализ</w:t>
            </w:r>
            <w:r w:rsidR="004A7070">
              <w:rPr>
                <w:sz w:val="24"/>
                <w:szCs w:val="24"/>
              </w:rPr>
              <w:t>ован</w:t>
            </w:r>
            <w:r w:rsidRPr="00591C05">
              <w:rPr>
                <w:sz w:val="24"/>
                <w:szCs w:val="24"/>
              </w:rPr>
              <w:t xml:space="preserve"> проект «Онлайн-</w:t>
            </w:r>
            <w:r w:rsidR="003F0E0C">
              <w:rPr>
                <w:sz w:val="24"/>
                <w:szCs w:val="24"/>
              </w:rPr>
              <w:t>гражданин серебряного возраста»;</w:t>
            </w:r>
          </w:p>
          <w:p w:rsidR="00336FC2" w:rsidRPr="00816BCD" w:rsidRDefault="00336FC2" w:rsidP="002A1B94">
            <w:pPr>
              <w:widowControl w:val="0"/>
              <w:numPr>
                <w:ilvl w:val="0"/>
                <w:numId w:val="29"/>
              </w:numPr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 w:rsidRPr="00591C05">
              <w:rPr>
                <w:sz w:val="24"/>
                <w:szCs w:val="24"/>
              </w:rPr>
              <w:t>2018</w:t>
            </w:r>
            <w:r w:rsidR="00591C05" w:rsidRPr="00591C05">
              <w:rPr>
                <w:sz w:val="24"/>
                <w:szCs w:val="24"/>
              </w:rPr>
              <w:t xml:space="preserve"> г. </w:t>
            </w:r>
            <w:r w:rsidR="002A1B94">
              <w:rPr>
                <w:sz w:val="24"/>
                <w:szCs w:val="24"/>
              </w:rPr>
              <w:t>–</w:t>
            </w:r>
            <w:r w:rsidR="00591C05" w:rsidRPr="00591C05">
              <w:rPr>
                <w:sz w:val="24"/>
                <w:szCs w:val="24"/>
              </w:rPr>
              <w:t xml:space="preserve"> практика реализуется в рамках текущей деятельности</w:t>
            </w:r>
            <w:r w:rsidR="003F0E0C">
              <w:rPr>
                <w:sz w:val="24"/>
                <w:szCs w:val="24"/>
              </w:rPr>
              <w:t>.</w:t>
            </w:r>
          </w:p>
        </w:tc>
      </w:tr>
    </w:tbl>
    <w:p w:rsidR="00336FC2" w:rsidRDefault="00336FC2" w:rsidP="00B65287">
      <w:pPr>
        <w:widowControl w:val="0"/>
        <w:spacing w:after="200" w:line="360" w:lineRule="auto"/>
        <w:rPr>
          <w:sz w:val="24"/>
          <w:szCs w:val="22"/>
        </w:rPr>
      </w:pPr>
    </w:p>
    <w:p w:rsidR="00336FC2" w:rsidRDefault="00336FC2" w:rsidP="004F63F7">
      <w:pPr>
        <w:widowControl w:val="0"/>
        <w:spacing w:after="200"/>
        <w:rPr>
          <w:sz w:val="24"/>
          <w:szCs w:val="22"/>
        </w:rPr>
      </w:pPr>
      <w:r>
        <w:rPr>
          <w:sz w:val="24"/>
          <w:szCs w:val="22"/>
        </w:rPr>
        <w:t xml:space="preserve">6. Показатели социально-экономического развития города, характеризующие положение до внедрения практики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1A44E3">
            <w:pPr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До внедрения практики наблюдался:</w:t>
            </w:r>
          </w:p>
          <w:p w:rsidR="00336FC2" w:rsidRPr="00816BCD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невысокий уровень информационной и компьютерной грамотности горожан;</w:t>
            </w:r>
          </w:p>
          <w:p w:rsidR="00336FC2" w:rsidRPr="00816BCD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небольшое количество населения </w:t>
            </w:r>
            <w:r>
              <w:rPr>
                <w:sz w:val="24"/>
                <w:szCs w:val="22"/>
              </w:rPr>
              <w:t>людей старшего поколения</w:t>
            </w:r>
            <w:r w:rsidRPr="00816BCD">
              <w:rPr>
                <w:sz w:val="24"/>
                <w:szCs w:val="24"/>
              </w:rPr>
              <w:t>, овладевшего навыками информационной и компьютерной грамотности – 43 чел.;</w:t>
            </w:r>
          </w:p>
          <w:p w:rsidR="00336FC2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отсутствие актуализации знаний у </w:t>
            </w:r>
            <w:r>
              <w:rPr>
                <w:sz w:val="24"/>
                <w:szCs w:val="22"/>
              </w:rPr>
              <w:t>людей старшего поколения</w:t>
            </w:r>
            <w:r w:rsidR="002C0E61">
              <w:rPr>
                <w:sz w:val="24"/>
                <w:szCs w:val="22"/>
              </w:rPr>
              <w:t xml:space="preserve"> по работе </w:t>
            </w:r>
            <w:r w:rsidR="002A612C">
              <w:rPr>
                <w:sz w:val="24"/>
                <w:szCs w:val="22"/>
              </w:rPr>
              <w:t xml:space="preserve">с </w:t>
            </w:r>
            <w:r w:rsidR="002C0E61">
              <w:rPr>
                <w:sz w:val="24"/>
                <w:szCs w:val="22"/>
              </w:rPr>
              <w:t>онлайн-сервисами</w:t>
            </w:r>
            <w:r w:rsidRPr="00816BCD">
              <w:rPr>
                <w:sz w:val="24"/>
                <w:szCs w:val="24"/>
              </w:rPr>
              <w:t>;</w:t>
            </w:r>
          </w:p>
          <w:p w:rsidR="00336FC2" w:rsidRPr="00816BCD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доступ в 2 библиотеках к государственным и муниципальным услугам, оказываемым в электронном виде </w:t>
            </w:r>
            <w:r>
              <w:rPr>
                <w:sz w:val="24"/>
                <w:szCs w:val="22"/>
              </w:rPr>
              <w:t>людям старшего поколения</w:t>
            </w:r>
            <w:r w:rsidRPr="00816BCD">
              <w:rPr>
                <w:sz w:val="24"/>
                <w:szCs w:val="24"/>
              </w:rPr>
              <w:t>, не имеющим дома персональных компьютеров;</w:t>
            </w:r>
          </w:p>
          <w:p w:rsidR="00336FC2" w:rsidRPr="005D7122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6BCD">
              <w:rPr>
                <w:spacing w:val="-2"/>
                <w:sz w:val="24"/>
                <w:szCs w:val="24"/>
              </w:rPr>
              <w:t xml:space="preserve">невысокий уровень информационно-технологической инфраструктуры </w:t>
            </w:r>
            <w:r w:rsidR="002A612C">
              <w:rPr>
                <w:spacing w:val="-2"/>
                <w:sz w:val="24"/>
                <w:szCs w:val="24"/>
              </w:rPr>
              <w:t>МБУК «ЦБС г.Глазова»</w:t>
            </w:r>
            <w:r w:rsidRPr="00816BCD">
              <w:rPr>
                <w:spacing w:val="-2"/>
                <w:sz w:val="24"/>
                <w:szCs w:val="24"/>
              </w:rPr>
              <w:t xml:space="preserve"> – 5 автоматизированных рабочих мест с подключением к сети Интернет, предназначенных для проведения занятий;</w:t>
            </w:r>
          </w:p>
          <w:p w:rsidR="00336FC2" w:rsidRPr="00F579C7" w:rsidRDefault="00336FC2" w:rsidP="00886084">
            <w:pPr>
              <w:numPr>
                <w:ilvl w:val="0"/>
                <w:numId w:val="30"/>
              </w:numPr>
              <w:ind w:left="227" w:hanging="22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6BCD">
              <w:rPr>
                <w:sz w:val="24"/>
                <w:szCs w:val="24"/>
              </w:rPr>
              <w:t xml:space="preserve">небольшое количество библиотечных специалистов, </w:t>
            </w:r>
            <w:r w:rsidR="005853CC" w:rsidRPr="003D4D76">
              <w:rPr>
                <w:sz w:val="24"/>
                <w:szCs w:val="22"/>
              </w:rPr>
              <w:t xml:space="preserve">имеющий навык работы с </w:t>
            </w:r>
            <w:r w:rsidR="005853CC" w:rsidRPr="003D4D76">
              <w:rPr>
                <w:sz w:val="24"/>
                <w:szCs w:val="24"/>
              </w:rPr>
              <w:t>мобильными устройствами, портативными ПК</w:t>
            </w:r>
            <w:r w:rsidR="005853CC">
              <w:rPr>
                <w:sz w:val="24"/>
                <w:szCs w:val="24"/>
              </w:rPr>
              <w:t>,</w:t>
            </w:r>
            <w:r w:rsidR="005853CC" w:rsidRPr="003D4D76">
              <w:rPr>
                <w:sz w:val="24"/>
                <w:szCs w:val="24"/>
              </w:rPr>
              <w:t xml:space="preserve"> девайсами</w:t>
            </w:r>
            <w:r w:rsidR="005853CC">
              <w:rPr>
                <w:sz w:val="24"/>
                <w:szCs w:val="24"/>
              </w:rPr>
              <w:t xml:space="preserve"> и </w:t>
            </w:r>
            <w:r w:rsidR="001F2E6F">
              <w:rPr>
                <w:sz w:val="24"/>
                <w:szCs w:val="24"/>
              </w:rPr>
              <w:t>ведущих индивидуальные занятия по повышению информационной и компьютерной грамотности людей старшего поколения</w:t>
            </w:r>
            <w:r w:rsidRPr="00816BCD">
              <w:rPr>
                <w:sz w:val="24"/>
                <w:szCs w:val="24"/>
              </w:rPr>
              <w:t xml:space="preserve"> – 8 чел.</w:t>
            </w:r>
          </w:p>
        </w:tc>
      </w:tr>
    </w:tbl>
    <w:p w:rsidR="00336FC2" w:rsidRDefault="00336FC2" w:rsidP="00B65287">
      <w:pPr>
        <w:widowControl w:val="0"/>
        <w:spacing w:after="200" w:line="360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7. Цель (цели) и задачи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 w:rsidTr="00613003">
        <w:trPr>
          <w:trHeight w:val="1"/>
        </w:trPr>
        <w:tc>
          <w:tcPr>
            <w:tcW w:w="9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692A5C">
            <w:pPr>
              <w:widowControl w:val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Цели: </w:t>
            </w:r>
          </w:p>
          <w:p w:rsidR="00336FC2" w:rsidRPr="00F579C7" w:rsidRDefault="00336FC2" w:rsidP="00692A5C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F579C7">
              <w:rPr>
                <w:sz w:val="24"/>
                <w:szCs w:val="24"/>
              </w:rPr>
              <w:t>создание условий для активного включения людей старшего поколения в экономическую, социально-политическую и культурную жизнь общества посредством информационной и компьютерной грамотности;</w:t>
            </w:r>
          </w:p>
          <w:p w:rsidR="00336FC2" w:rsidRPr="00613003" w:rsidRDefault="00336FC2" w:rsidP="00692A5C">
            <w:pPr>
              <w:widowControl w:val="0"/>
              <w:numPr>
                <w:ilvl w:val="0"/>
                <w:numId w:val="3"/>
              </w:numPr>
              <w:ind w:left="284" w:hanging="284"/>
              <w:jc w:val="both"/>
              <w:rPr>
                <w:sz w:val="24"/>
                <w:szCs w:val="22"/>
              </w:rPr>
            </w:pPr>
            <w:r w:rsidRPr="00F579C7">
              <w:rPr>
                <w:sz w:val="24"/>
                <w:szCs w:val="24"/>
              </w:rPr>
              <w:t>содействие социальной адаптации людей старшего поколения в онлайн-среде</w:t>
            </w:r>
            <w:r w:rsidR="00F579C7">
              <w:rPr>
                <w:sz w:val="24"/>
                <w:szCs w:val="24"/>
              </w:rPr>
              <w:t>.</w:t>
            </w:r>
          </w:p>
        </w:tc>
      </w:tr>
      <w:tr w:rsidR="00336FC2" w:rsidRPr="00816BCD" w:rsidTr="00613003">
        <w:trPr>
          <w:trHeight w:val="1"/>
        </w:trPr>
        <w:tc>
          <w:tcPr>
            <w:tcW w:w="9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692A5C">
            <w:pPr>
              <w:widowControl w:val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Задачи:</w:t>
            </w:r>
          </w:p>
          <w:p w:rsidR="00336FC2" w:rsidRDefault="00336FC2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организация на базе МБУК «ЦБС г.Глазова</w:t>
            </w:r>
            <w:r w:rsidRPr="005D00F4">
              <w:rPr>
                <w:sz w:val="24"/>
                <w:szCs w:val="24"/>
              </w:rPr>
              <w:t>» автоматизированных рабочих мест для проведения занятий по повышению информационной и компьютерной грамотности и оказани</w:t>
            </w:r>
            <w:r w:rsidR="005D00F4" w:rsidRPr="005D00F4">
              <w:rPr>
                <w:sz w:val="24"/>
                <w:szCs w:val="24"/>
              </w:rPr>
              <w:t>я</w:t>
            </w:r>
            <w:r w:rsidRPr="005D00F4">
              <w:rPr>
                <w:sz w:val="24"/>
                <w:szCs w:val="24"/>
              </w:rPr>
              <w:t xml:space="preserve"> электронных услуг;</w:t>
            </w:r>
          </w:p>
          <w:p w:rsidR="00336FC2" w:rsidRDefault="00336FC2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разработка оптимальной программы курса по повышению информационной и компьютерной грамотности людей старшего поколения;</w:t>
            </w:r>
          </w:p>
          <w:p w:rsidR="005D00F4" w:rsidRPr="00AE0268" w:rsidRDefault="005D00F4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E0268">
              <w:rPr>
                <w:sz w:val="24"/>
                <w:szCs w:val="24"/>
              </w:rPr>
              <w:t>разработка и выпуск информационных изданий для закрепления навыков работы с информационно-коммуникационными технологиями;</w:t>
            </w:r>
          </w:p>
          <w:p w:rsidR="00336FC2" w:rsidRPr="00AE0268" w:rsidRDefault="00336FC2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проведение практикумов для библиотечных специалистов, осуществляющих подготовку людей старшего поколения</w:t>
            </w:r>
            <w:r w:rsidRPr="00AE0268">
              <w:rPr>
                <w:sz w:val="24"/>
                <w:szCs w:val="22"/>
              </w:rPr>
              <w:t xml:space="preserve"> к работе с информационно-коммуникационными технологиями;</w:t>
            </w:r>
          </w:p>
          <w:p w:rsidR="00B767F3" w:rsidRPr="00B767F3" w:rsidRDefault="00336FC2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B767F3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="004811A2">
              <w:rPr>
                <w:sz w:val="24"/>
                <w:szCs w:val="24"/>
              </w:rPr>
              <w:t xml:space="preserve">образовательных и информационных </w:t>
            </w:r>
            <w:r w:rsidR="00B767F3" w:rsidRPr="00B767F3">
              <w:rPr>
                <w:sz w:val="24"/>
                <w:szCs w:val="24"/>
              </w:rPr>
              <w:t>мероприятий</w:t>
            </w:r>
            <w:r w:rsidRPr="00B767F3">
              <w:rPr>
                <w:sz w:val="24"/>
                <w:szCs w:val="24"/>
              </w:rPr>
              <w:t xml:space="preserve"> по повышению информационной и компьютерной грамотности</w:t>
            </w:r>
            <w:r w:rsidR="00B767F3" w:rsidRPr="00B767F3">
              <w:rPr>
                <w:sz w:val="24"/>
                <w:szCs w:val="24"/>
              </w:rPr>
              <w:t xml:space="preserve">, </w:t>
            </w:r>
            <w:r w:rsidR="00B767F3">
              <w:rPr>
                <w:sz w:val="24"/>
                <w:szCs w:val="24"/>
              </w:rPr>
              <w:t xml:space="preserve">работе с онлайн-сервисами и </w:t>
            </w:r>
            <w:r w:rsidR="00B767F3" w:rsidRPr="00B767F3">
              <w:rPr>
                <w:sz w:val="24"/>
                <w:szCs w:val="24"/>
              </w:rPr>
              <w:t>получени</w:t>
            </w:r>
            <w:r w:rsidR="00B767F3">
              <w:rPr>
                <w:sz w:val="24"/>
                <w:szCs w:val="24"/>
              </w:rPr>
              <w:t>ю</w:t>
            </w:r>
            <w:r w:rsidR="00B767F3" w:rsidRPr="00B767F3">
              <w:rPr>
                <w:sz w:val="24"/>
                <w:szCs w:val="24"/>
              </w:rPr>
              <w:t xml:space="preserve"> электронных услуг; </w:t>
            </w:r>
          </w:p>
          <w:p w:rsidR="00336FC2" w:rsidRPr="005D00F4" w:rsidRDefault="00336FC2" w:rsidP="00692A5C">
            <w:pPr>
              <w:widowControl w:val="0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66170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2"/>
              </w:rPr>
              <w:t>людям старшего поколения</w:t>
            </w:r>
            <w:r w:rsidRPr="0066170F">
              <w:rPr>
                <w:sz w:val="24"/>
                <w:szCs w:val="24"/>
              </w:rPr>
              <w:t xml:space="preserve"> возможности получения государственных и муниципальных электронных услуг на базе М</w:t>
            </w:r>
            <w:r w:rsidR="00CF3A52">
              <w:rPr>
                <w:sz w:val="24"/>
                <w:szCs w:val="24"/>
              </w:rPr>
              <w:t>Б</w:t>
            </w:r>
            <w:r w:rsidRPr="0066170F">
              <w:rPr>
                <w:sz w:val="24"/>
                <w:szCs w:val="24"/>
              </w:rPr>
              <w:t xml:space="preserve">УК </w:t>
            </w:r>
            <w:r w:rsidRPr="00816BCD">
              <w:rPr>
                <w:sz w:val="24"/>
                <w:szCs w:val="24"/>
              </w:rPr>
              <w:t>«ЦБС г.Глазова»</w:t>
            </w:r>
            <w:r w:rsidRPr="0066170F">
              <w:rPr>
                <w:sz w:val="24"/>
                <w:szCs w:val="24"/>
              </w:rPr>
              <w:t>.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8.  Возможности, которые позволили реализовать практику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75"/>
        <w:gridCol w:w="8443"/>
      </w:tblGrid>
      <w:tr w:rsidR="00336FC2" w:rsidRPr="00816BCD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B65287">
            <w:pPr>
              <w:widowControl w:val="0"/>
              <w:ind w:firstLine="34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B6528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Описание возможности</w:t>
            </w:r>
          </w:p>
        </w:tc>
      </w:tr>
      <w:tr w:rsidR="00336FC2" w:rsidRPr="00816BCD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E66F94" w:rsidRDefault="00336FC2" w:rsidP="00B65287">
            <w:pPr>
              <w:widowControl w:val="0"/>
              <w:rPr>
                <w:sz w:val="24"/>
                <w:szCs w:val="24"/>
              </w:rPr>
            </w:pPr>
            <w:r w:rsidRPr="00E66F94">
              <w:rPr>
                <w:sz w:val="24"/>
                <w:szCs w:val="24"/>
              </w:rPr>
              <w:t>1.</w:t>
            </w:r>
          </w:p>
          <w:p w:rsidR="00336FC2" w:rsidRPr="00E66F94" w:rsidRDefault="00336FC2" w:rsidP="00B65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14989" w:rsidRDefault="00514989" w:rsidP="00B65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условия: </w:t>
            </w:r>
          </w:p>
          <w:p w:rsidR="00514989" w:rsidRDefault="00514989" w:rsidP="00B6528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6FC2" w:rsidRPr="00E66F94">
              <w:rPr>
                <w:sz w:val="24"/>
                <w:szCs w:val="24"/>
              </w:rPr>
              <w:t xml:space="preserve">лощади для размещения пользовательских </w:t>
            </w:r>
            <w:r w:rsidR="00336FC2" w:rsidRPr="00816BCD">
              <w:rPr>
                <w:sz w:val="24"/>
                <w:szCs w:val="24"/>
              </w:rPr>
              <w:t>автоматизированных рабочих мест</w:t>
            </w:r>
            <w:r>
              <w:rPr>
                <w:sz w:val="24"/>
                <w:szCs w:val="24"/>
              </w:rPr>
              <w:t>;</w:t>
            </w:r>
          </w:p>
          <w:p w:rsidR="00514989" w:rsidRDefault="00514989" w:rsidP="00B6528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автоматизированны</w:t>
            </w:r>
            <w:r>
              <w:rPr>
                <w:sz w:val="24"/>
                <w:szCs w:val="24"/>
              </w:rPr>
              <w:t>е</w:t>
            </w:r>
            <w:r w:rsidRPr="00816BCD">
              <w:rPr>
                <w:sz w:val="24"/>
                <w:szCs w:val="24"/>
              </w:rPr>
              <w:t xml:space="preserve"> рабочи</w:t>
            </w:r>
            <w:r>
              <w:rPr>
                <w:sz w:val="24"/>
                <w:szCs w:val="24"/>
              </w:rPr>
              <w:t>е</w:t>
            </w:r>
            <w:r w:rsidRPr="00816BCD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>а</w:t>
            </w:r>
            <w:r w:rsidR="0089596D">
              <w:rPr>
                <w:sz w:val="24"/>
                <w:szCs w:val="24"/>
              </w:rPr>
              <w:t xml:space="preserve"> – 5 ед.</w:t>
            </w:r>
            <w:r>
              <w:rPr>
                <w:sz w:val="24"/>
                <w:szCs w:val="24"/>
              </w:rPr>
              <w:t>;</w:t>
            </w:r>
          </w:p>
          <w:p w:rsidR="00336FC2" w:rsidRPr="00514989" w:rsidRDefault="00514989" w:rsidP="00B65287">
            <w:pPr>
              <w:numPr>
                <w:ilvl w:val="0"/>
                <w:numId w:val="31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007FF">
              <w:rPr>
                <w:sz w:val="24"/>
                <w:szCs w:val="24"/>
              </w:rPr>
              <w:t>ыделенный канал</w:t>
            </w:r>
            <w:r w:rsidR="003D4D76">
              <w:rPr>
                <w:sz w:val="24"/>
                <w:szCs w:val="24"/>
              </w:rPr>
              <w:t xml:space="preserve"> связи для </w:t>
            </w:r>
            <w:r w:rsidR="00A007FF">
              <w:rPr>
                <w:sz w:val="24"/>
                <w:szCs w:val="24"/>
              </w:rPr>
              <w:t>подключения к Интернет</w:t>
            </w:r>
            <w:r w:rsidR="003D4D7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14989" w:rsidRPr="00816BCD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14989" w:rsidRPr="00E66F94" w:rsidRDefault="00514989" w:rsidP="00B65287">
            <w:pPr>
              <w:widowControl w:val="0"/>
              <w:rPr>
                <w:sz w:val="24"/>
                <w:szCs w:val="24"/>
              </w:rPr>
            </w:pPr>
            <w:r w:rsidRPr="00E66F94">
              <w:rPr>
                <w:sz w:val="24"/>
                <w:szCs w:val="24"/>
              </w:rPr>
              <w:t>2.</w:t>
            </w:r>
          </w:p>
          <w:p w:rsidR="00514989" w:rsidRPr="00E66F94" w:rsidRDefault="00514989" w:rsidP="00B65287">
            <w:pPr>
              <w:widowControl w:val="0"/>
              <w:rPr>
                <w:sz w:val="24"/>
                <w:szCs w:val="24"/>
              </w:rPr>
            </w:pPr>
          </w:p>
          <w:p w:rsidR="00514989" w:rsidRPr="00E66F94" w:rsidRDefault="00514989" w:rsidP="00B65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14989" w:rsidRDefault="00514989" w:rsidP="00B65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Методико-информационные материалы:</w:t>
            </w:r>
          </w:p>
          <w:p w:rsidR="00514989" w:rsidRDefault="0089596D" w:rsidP="00B65287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="00514989" w:rsidRPr="00E66F94">
              <w:rPr>
                <w:sz w:val="24"/>
                <w:szCs w:val="24"/>
              </w:rPr>
              <w:t>базов</w:t>
            </w:r>
            <w:r>
              <w:rPr>
                <w:sz w:val="24"/>
                <w:szCs w:val="24"/>
              </w:rPr>
              <w:t>ого</w:t>
            </w:r>
            <w:r w:rsidR="00514989" w:rsidRPr="00E66F94">
              <w:rPr>
                <w:sz w:val="24"/>
                <w:szCs w:val="24"/>
              </w:rPr>
              <w:t xml:space="preserve"> специализированн</w:t>
            </w:r>
            <w:r>
              <w:rPr>
                <w:sz w:val="24"/>
                <w:szCs w:val="24"/>
              </w:rPr>
              <w:t>ого</w:t>
            </w:r>
            <w:r w:rsidR="00514989" w:rsidRPr="00E66F94">
              <w:rPr>
                <w:sz w:val="24"/>
                <w:szCs w:val="24"/>
              </w:rPr>
              <w:t xml:space="preserve"> курс</w:t>
            </w:r>
            <w:r>
              <w:rPr>
                <w:sz w:val="24"/>
                <w:szCs w:val="24"/>
              </w:rPr>
              <w:t>а</w:t>
            </w:r>
            <w:r w:rsidR="00514989" w:rsidRPr="00E66F94">
              <w:rPr>
                <w:sz w:val="24"/>
                <w:szCs w:val="24"/>
              </w:rPr>
              <w:t xml:space="preserve"> «Изучение компьютера для начинающих», который </w:t>
            </w:r>
            <w:r w:rsidR="00514989" w:rsidRPr="00816BCD">
              <w:rPr>
                <w:sz w:val="24"/>
                <w:szCs w:val="24"/>
              </w:rPr>
              <w:t xml:space="preserve">в 2011 году </w:t>
            </w:r>
            <w:r w:rsidR="00514989" w:rsidRPr="00E66F94">
              <w:rPr>
                <w:sz w:val="24"/>
                <w:szCs w:val="24"/>
              </w:rPr>
              <w:t xml:space="preserve">прослушали и получили навыки практической работы на компьютере 43 </w:t>
            </w:r>
            <w:r w:rsidR="00514989">
              <w:rPr>
                <w:sz w:val="24"/>
                <w:szCs w:val="22"/>
              </w:rPr>
              <w:t>человека старшего поколения;</w:t>
            </w:r>
          </w:p>
          <w:p w:rsidR="00514989" w:rsidRDefault="00A30819" w:rsidP="00B65287">
            <w:pPr>
              <w:numPr>
                <w:ilvl w:val="0"/>
                <w:numId w:val="32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информационные </w:t>
            </w:r>
            <w:r w:rsidR="00514989" w:rsidRPr="00FD5FA5">
              <w:rPr>
                <w:sz w:val="24"/>
                <w:szCs w:val="22"/>
              </w:rPr>
              <w:t>издания</w:t>
            </w:r>
            <w:r w:rsidR="0065028B">
              <w:rPr>
                <w:sz w:val="24"/>
                <w:szCs w:val="22"/>
              </w:rPr>
              <w:t xml:space="preserve"> </w:t>
            </w:r>
            <w:r w:rsidR="00FD5FA5">
              <w:rPr>
                <w:sz w:val="24"/>
                <w:szCs w:val="22"/>
              </w:rPr>
              <w:t>–</w:t>
            </w:r>
            <w:r w:rsidR="0065028B">
              <w:rPr>
                <w:sz w:val="24"/>
                <w:szCs w:val="22"/>
              </w:rPr>
              <w:t xml:space="preserve"> </w:t>
            </w:r>
            <w:r w:rsidR="00FD5FA5">
              <w:rPr>
                <w:sz w:val="24"/>
                <w:szCs w:val="22"/>
              </w:rPr>
              <w:t xml:space="preserve">2 </w:t>
            </w:r>
            <w:r w:rsidR="00B65287">
              <w:rPr>
                <w:sz w:val="24"/>
                <w:szCs w:val="22"/>
              </w:rPr>
              <w:t>наименования.</w:t>
            </w:r>
            <w:r w:rsidR="00514989" w:rsidRPr="00E66F94">
              <w:rPr>
                <w:sz w:val="24"/>
                <w:szCs w:val="24"/>
              </w:rPr>
              <w:t xml:space="preserve"> </w:t>
            </w:r>
          </w:p>
        </w:tc>
      </w:tr>
      <w:tr w:rsidR="00514989" w:rsidRPr="00816BCD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14989" w:rsidRPr="00E66F94" w:rsidRDefault="00514989" w:rsidP="00B65287">
            <w:pPr>
              <w:widowControl w:val="0"/>
              <w:rPr>
                <w:sz w:val="24"/>
                <w:szCs w:val="24"/>
              </w:rPr>
            </w:pPr>
            <w:r w:rsidRPr="00E66F94">
              <w:rPr>
                <w:sz w:val="24"/>
                <w:szCs w:val="24"/>
              </w:rPr>
              <w:t>3.</w:t>
            </w:r>
          </w:p>
          <w:p w:rsidR="00514989" w:rsidRPr="00E66F94" w:rsidRDefault="00514989" w:rsidP="00B652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89596D" w:rsidRDefault="0089596D" w:rsidP="00B65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обеспечение:</w:t>
            </w:r>
          </w:p>
          <w:p w:rsidR="00CE1B40" w:rsidRPr="00B65287" w:rsidRDefault="00514989" w:rsidP="00B65287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4"/>
                <w:szCs w:val="22"/>
              </w:rPr>
            </w:pPr>
            <w:r w:rsidRPr="00B65287">
              <w:rPr>
                <w:sz w:val="24"/>
                <w:szCs w:val="24"/>
              </w:rPr>
              <w:t>специалист</w:t>
            </w:r>
            <w:r w:rsidR="0089596D" w:rsidRPr="00B65287">
              <w:rPr>
                <w:sz w:val="24"/>
                <w:szCs w:val="24"/>
              </w:rPr>
              <w:t>ы</w:t>
            </w:r>
            <w:r w:rsidRPr="00B65287">
              <w:rPr>
                <w:sz w:val="24"/>
                <w:szCs w:val="24"/>
              </w:rPr>
              <w:t>, имеющи</w:t>
            </w:r>
            <w:r w:rsidR="0089596D" w:rsidRPr="00B65287">
              <w:rPr>
                <w:sz w:val="24"/>
                <w:szCs w:val="24"/>
              </w:rPr>
              <w:t>е</w:t>
            </w:r>
            <w:r w:rsidRPr="00B65287">
              <w:rPr>
                <w:sz w:val="24"/>
                <w:szCs w:val="24"/>
              </w:rPr>
              <w:t xml:space="preserve"> навыки работы с </w:t>
            </w:r>
            <w:r w:rsidRPr="00B65287">
              <w:rPr>
                <w:sz w:val="24"/>
                <w:szCs w:val="22"/>
              </w:rPr>
              <w:t>людьми старшего поколения</w:t>
            </w:r>
            <w:r w:rsidR="0089596D" w:rsidRPr="00B65287">
              <w:rPr>
                <w:sz w:val="24"/>
                <w:szCs w:val="22"/>
              </w:rPr>
              <w:t xml:space="preserve"> – </w:t>
            </w:r>
            <w:r w:rsidR="004F63F7" w:rsidRPr="00B65287">
              <w:rPr>
                <w:sz w:val="24"/>
                <w:szCs w:val="22"/>
              </w:rPr>
              <w:t xml:space="preserve">         </w:t>
            </w:r>
            <w:r w:rsidR="0089596D" w:rsidRPr="00B65287">
              <w:rPr>
                <w:sz w:val="24"/>
                <w:szCs w:val="22"/>
              </w:rPr>
              <w:t>8 чел</w:t>
            </w:r>
            <w:r w:rsidRPr="00B65287">
              <w:rPr>
                <w:sz w:val="24"/>
                <w:szCs w:val="22"/>
              </w:rPr>
              <w:t>.</w:t>
            </w:r>
            <w:r w:rsidR="00CE1B40" w:rsidRPr="00B65287">
              <w:rPr>
                <w:sz w:val="24"/>
                <w:szCs w:val="22"/>
              </w:rPr>
              <w:t>;</w:t>
            </w:r>
          </w:p>
          <w:p w:rsidR="00514989" w:rsidRPr="00B65287" w:rsidRDefault="00CE1B40" w:rsidP="00B65287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4"/>
                <w:szCs w:val="22"/>
              </w:rPr>
            </w:pPr>
            <w:r w:rsidRPr="00B65287">
              <w:rPr>
                <w:sz w:val="24"/>
                <w:szCs w:val="24"/>
              </w:rPr>
              <w:t xml:space="preserve">специалист, имеющий навыки работы с </w:t>
            </w:r>
            <w:r w:rsidRPr="00B65287">
              <w:rPr>
                <w:sz w:val="24"/>
                <w:szCs w:val="22"/>
              </w:rPr>
              <w:t>людьми с ограничением жизнедеятельности – 1 чел.</w:t>
            </w:r>
            <w:r w:rsidR="00B65287">
              <w:rPr>
                <w:sz w:val="24"/>
                <w:szCs w:val="22"/>
              </w:rPr>
              <w:t>;</w:t>
            </w:r>
            <w:r w:rsidRPr="00B65287">
              <w:rPr>
                <w:sz w:val="24"/>
                <w:szCs w:val="22"/>
              </w:rPr>
              <w:t xml:space="preserve"> </w:t>
            </w:r>
          </w:p>
          <w:p w:rsidR="00572CD1" w:rsidRDefault="003D4D76" w:rsidP="00B65287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65287">
              <w:rPr>
                <w:sz w:val="24"/>
                <w:szCs w:val="22"/>
              </w:rPr>
              <w:t xml:space="preserve">специалисты, имеющий навык работы с </w:t>
            </w:r>
            <w:r w:rsidRPr="00B65287">
              <w:rPr>
                <w:sz w:val="24"/>
                <w:szCs w:val="24"/>
              </w:rPr>
              <w:t>мобильными устройствами, портативными ПК и девайсами – 8 чел.</w:t>
            </w:r>
            <w:r w:rsidRPr="003D4D76">
              <w:rPr>
                <w:sz w:val="24"/>
                <w:szCs w:val="22"/>
              </w:rPr>
              <w:t xml:space="preserve"> 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76"/>
        <w:gridCol w:w="8442"/>
      </w:tblGrid>
      <w:tr w:rsidR="00336FC2" w:rsidRPr="00816BCD" w:rsidTr="00CB0859">
        <w:trPr>
          <w:trHeight w:val="1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94485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8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94485E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Описание подхода</w:t>
            </w:r>
          </w:p>
        </w:tc>
      </w:tr>
      <w:tr w:rsidR="00336FC2" w:rsidRPr="00816BCD" w:rsidTr="00CB0859">
        <w:trPr>
          <w:trHeight w:val="1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  <w:r w:rsidRPr="00840E98">
              <w:rPr>
                <w:sz w:val="24"/>
                <w:szCs w:val="24"/>
              </w:rPr>
              <w:t>1.</w:t>
            </w: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Default="00336FC2" w:rsidP="0094485E">
            <w:pPr>
              <w:widowControl w:val="0"/>
              <w:rPr>
                <w:sz w:val="24"/>
                <w:szCs w:val="24"/>
              </w:rPr>
            </w:pPr>
          </w:p>
          <w:p w:rsidR="00336FC2" w:rsidRPr="00840E98" w:rsidRDefault="00336FC2" w:rsidP="0094485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CE1B40" w:rsidRDefault="00336FC2" w:rsidP="0094485E">
            <w:pPr>
              <w:widowControl w:val="0"/>
              <w:jc w:val="both"/>
              <w:rPr>
                <w:sz w:val="24"/>
                <w:szCs w:val="22"/>
              </w:rPr>
            </w:pPr>
            <w:r w:rsidRPr="0094485E">
              <w:rPr>
                <w:b/>
                <w:sz w:val="24"/>
                <w:szCs w:val="22"/>
              </w:rPr>
              <w:t>В основе разработки практики лежит</w:t>
            </w:r>
            <w:r>
              <w:rPr>
                <w:sz w:val="24"/>
                <w:szCs w:val="22"/>
              </w:rPr>
              <w:t xml:space="preserve"> </w:t>
            </w:r>
            <w:r w:rsidRPr="00CE1B40">
              <w:rPr>
                <w:b/>
                <w:sz w:val="24"/>
                <w:szCs w:val="24"/>
              </w:rPr>
              <w:t>программно-проектный подход</w:t>
            </w:r>
            <w:r>
              <w:rPr>
                <w:sz w:val="24"/>
                <w:szCs w:val="22"/>
              </w:rPr>
              <w:t xml:space="preserve">. </w:t>
            </w:r>
            <w:r w:rsidR="00CE1B40">
              <w:rPr>
                <w:sz w:val="24"/>
                <w:szCs w:val="22"/>
              </w:rPr>
              <w:t>Разработаны и приняты д</w:t>
            </w:r>
            <w:r>
              <w:rPr>
                <w:sz w:val="24"/>
                <w:szCs w:val="22"/>
              </w:rPr>
              <w:t>олгосрочн</w:t>
            </w:r>
            <w:r w:rsidR="00CE1B40">
              <w:rPr>
                <w:sz w:val="24"/>
                <w:szCs w:val="22"/>
              </w:rPr>
              <w:t>ые</w:t>
            </w:r>
            <w:r>
              <w:rPr>
                <w:sz w:val="24"/>
                <w:szCs w:val="22"/>
              </w:rPr>
              <w:t xml:space="preserve"> городск</w:t>
            </w:r>
            <w:r w:rsidR="00CE1B40">
              <w:rPr>
                <w:sz w:val="24"/>
                <w:szCs w:val="22"/>
              </w:rPr>
              <w:t>ие</w:t>
            </w:r>
            <w:r>
              <w:rPr>
                <w:sz w:val="24"/>
                <w:szCs w:val="22"/>
              </w:rPr>
              <w:t xml:space="preserve"> целев</w:t>
            </w:r>
            <w:r w:rsidR="00CE1B40">
              <w:rPr>
                <w:sz w:val="24"/>
                <w:szCs w:val="22"/>
              </w:rPr>
              <w:t>ые</w:t>
            </w:r>
            <w:r>
              <w:rPr>
                <w:sz w:val="24"/>
                <w:szCs w:val="22"/>
              </w:rPr>
              <w:t xml:space="preserve"> программ</w:t>
            </w:r>
            <w:r w:rsidR="00CE1B40">
              <w:rPr>
                <w:sz w:val="24"/>
                <w:szCs w:val="22"/>
              </w:rPr>
              <w:t>ы</w:t>
            </w:r>
            <w:r w:rsidR="000E2361">
              <w:rPr>
                <w:sz w:val="24"/>
                <w:szCs w:val="22"/>
              </w:rPr>
              <w:t xml:space="preserve">, которые стали организационной основой при реализации органами местного самоуправления права людей старшего поколения, в том числе </w:t>
            </w:r>
            <w:r w:rsidR="000E2361">
              <w:rPr>
                <w:sz w:val="24"/>
                <w:szCs w:val="24"/>
              </w:rPr>
              <w:t xml:space="preserve">с </w:t>
            </w:r>
            <w:r w:rsidR="000E2361">
              <w:rPr>
                <w:sz w:val="24"/>
                <w:szCs w:val="22"/>
              </w:rPr>
              <w:t>людьми с ограничением жизнедеятельности, на свободный доступ к социально значимой информации:</w:t>
            </w:r>
          </w:p>
          <w:p w:rsidR="000E2361" w:rsidRDefault="00CE1B40" w:rsidP="0094485E">
            <w:pPr>
              <w:widowControl w:val="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="00336FC2">
              <w:rPr>
                <w:sz w:val="24"/>
                <w:szCs w:val="22"/>
              </w:rPr>
              <w:t xml:space="preserve">«Повышение информационной и компьютерной грамотности населения пенсионного возраста города Глазова на 2012-2013 годы» </w:t>
            </w:r>
            <w:r>
              <w:rPr>
                <w:sz w:val="24"/>
                <w:szCs w:val="22"/>
              </w:rPr>
              <w:t xml:space="preserve">- </w:t>
            </w:r>
            <w:r w:rsidR="000E2361">
              <w:rPr>
                <w:sz w:val="24"/>
                <w:szCs w:val="22"/>
              </w:rPr>
              <w:t>направлена создание условий для активного включения людей старшего поколения в экономическую, социально-политическую и культурную жизнь общества посредством повышения информационной и компьютерной грамотности;</w:t>
            </w:r>
          </w:p>
          <w:p w:rsidR="000E2361" w:rsidRPr="00C80CE5" w:rsidRDefault="000E2361" w:rsidP="009448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- «Доступная среда на 2012-2013 годы» - направлена создание условий для включения людей с ограничением жизнедеятельности в экономическую, социально-</w:t>
            </w:r>
            <w:r w:rsidRPr="00C80CE5">
              <w:rPr>
                <w:sz w:val="24"/>
                <w:szCs w:val="24"/>
              </w:rPr>
              <w:t>политическую и культурную жизнь общества посредством повышения информационной и компьютерной грамотности.</w:t>
            </w:r>
          </w:p>
          <w:p w:rsidR="00336FC2" w:rsidRPr="0094485E" w:rsidRDefault="000E2361" w:rsidP="00C479F4">
            <w:pPr>
              <w:widowControl w:val="0"/>
              <w:jc w:val="both"/>
              <w:rPr>
                <w:sz w:val="24"/>
                <w:szCs w:val="24"/>
              </w:rPr>
            </w:pPr>
            <w:r w:rsidRPr="00C80CE5">
              <w:rPr>
                <w:sz w:val="24"/>
                <w:szCs w:val="24"/>
              </w:rPr>
              <w:t>Локальный п</w:t>
            </w:r>
            <w:r w:rsidR="00336FC2" w:rsidRPr="00C80CE5">
              <w:rPr>
                <w:sz w:val="24"/>
                <w:szCs w:val="24"/>
              </w:rPr>
              <w:t xml:space="preserve">роект </w:t>
            </w:r>
            <w:r w:rsidR="00C80CE5">
              <w:rPr>
                <w:sz w:val="24"/>
                <w:szCs w:val="24"/>
              </w:rPr>
              <w:t xml:space="preserve">МБУК «ЦБС г.Глазова» </w:t>
            </w:r>
            <w:r w:rsidR="00336FC2" w:rsidRPr="00C80CE5">
              <w:rPr>
                <w:sz w:val="24"/>
                <w:szCs w:val="24"/>
              </w:rPr>
              <w:t xml:space="preserve">«Онлайн-гражданин серебряного возраста» активизировал работу по получению </w:t>
            </w:r>
            <w:r w:rsidR="00C80CE5" w:rsidRPr="00C80CE5">
              <w:rPr>
                <w:sz w:val="24"/>
                <w:szCs w:val="24"/>
              </w:rPr>
              <w:t xml:space="preserve">государственных </w:t>
            </w:r>
            <w:r w:rsidR="00C80CE5">
              <w:rPr>
                <w:sz w:val="24"/>
                <w:szCs w:val="24"/>
              </w:rPr>
              <w:t xml:space="preserve">и муниципальных </w:t>
            </w:r>
            <w:r w:rsidR="00336FC2" w:rsidRPr="00C80CE5">
              <w:rPr>
                <w:sz w:val="24"/>
                <w:szCs w:val="24"/>
              </w:rPr>
              <w:t>электронных услуг</w:t>
            </w:r>
            <w:r w:rsidR="00C80CE5">
              <w:rPr>
                <w:sz w:val="24"/>
                <w:szCs w:val="22"/>
              </w:rPr>
              <w:t xml:space="preserve"> людьми старшего поколения</w:t>
            </w:r>
            <w:r w:rsidR="00C80CE5">
              <w:rPr>
                <w:sz w:val="24"/>
                <w:szCs w:val="24"/>
              </w:rPr>
              <w:t xml:space="preserve">, в том числе </w:t>
            </w:r>
            <w:r w:rsidR="00C80CE5">
              <w:rPr>
                <w:sz w:val="24"/>
                <w:szCs w:val="22"/>
              </w:rPr>
              <w:t>людьми с ограничением жизнедеятельности</w:t>
            </w:r>
            <w:r w:rsidR="00336FC2" w:rsidRPr="00C80CE5">
              <w:rPr>
                <w:sz w:val="24"/>
                <w:szCs w:val="24"/>
              </w:rPr>
              <w:t>, по включению их в современную жизнь об</w:t>
            </w:r>
            <w:r w:rsidR="00C80CE5">
              <w:rPr>
                <w:sz w:val="24"/>
                <w:szCs w:val="24"/>
              </w:rPr>
              <w:t>щ</w:t>
            </w:r>
            <w:r w:rsidR="00336FC2" w:rsidRPr="00C80CE5">
              <w:rPr>
                <w:sz w:val="24"/>
                <w:szCs w:val="24"/>
              </w:rPr>
              <w:t>ества.</w:t>
            </w:r>
          </w:p>
        </w:tc>
      </w:tr>
      <w:tr w:rsidR="0094485E" w:rsidRPr="00816BCD" w:rsidTr="00CB0859">
        <w:trPr>
          <w:trHeight w:val="1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4485E" w:rsidRPr="00840E98" w:rsidRDefault="00C479F4" w:rsidP="0094485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B775C" w:rsidRPr="00DF6DC4" w:rsidRDefault="0094485E" w:rsidP="00DB775C">
            <w:pPr>
              <w:widowControl w:val="0"/>
              <w:jc w:val="both"/>
              <w:rPr>
                <w:sz w:val="24"/>
                <w:szCs w:val="24"/>
              </w:rPr>
            </w:pPr>
            <w:r w:rsidRPr="00AC25D0">
              <w:rPr>
                <w:b/>
                <w:sz w:val="24"/>
                <w:szCs w:val="22"/>
              </w:rPr>
              <w:t>В основе внедрения практики леж</w:t>
            </w:r>
            <w:r w:rsidR="00C479F4">
              <w:rPr>
                <w:b/>
                <w:sz w:val="24"/>
                <w:szCs w:val="22"/>
              </w:rPr>
              <w:t>а</w:t>
            </w:r>
            <w:r w:rsidRPr="00AC25D0">
              <w:rPr>
                <w:b/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 xml:space="preserve"> </w:t>
            </w:r>
            <w:r w:rsidR="00C479F4" w:rsidRPr="00C479F4">
              <w:rPr>
                <w:b/>
                <w:sz w:val="24"/>
                <w:szCs w:val="22"/>
              </w:rPr>
              <w:t>системный и</w:t>
            </w:r>
            <w:r w:rsidR="00C479F4">
              <w:rPr>
                <w:sz w:val="24"/>
                <w:szCs w:val="22"/>
              </w:rPr>
              <w:t xml:space="preserve"> </w:t>
            </w:r>
            <w:r w:rsidRPr="00582C8E">
              <w:rPr>
                <w:b/>
                <w:sz w:val="24"/>
                <w:szCs w:val="22"/>
              </w:rPr>
              <w:t>индивидуальный подход</w:t>
            </w:r>
            <w:r w:rsidR="00C479F4" w:rsidRPr="00C479F4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 xml:space="preserve"> </w:t>
            </w:r>
            <w:r w:rsidR="00C479F4">
              <w:rPr>
                <w:sz w:val="24"/>
                <w:szCs w:val="22"/>
              </w:rPr>
              <w:t xml:space="preserve">- </w:t>
            </w:r>
            <w:r w:rsidR="00C479F4" w:rsidRPr="003B7547">
              <w:rPr>
                <w:b/>
                <w:sz w:val="24"/>
                <w:szCs w:val="22"/>
              </w:rPr>
              <w:t>Системный подход</w:t>
            </w:r>
            <w:r w:rsidR="00C479F4">
              <w:rPr>
                <w:sz w:val="24"/>
                <w:szCs w:val="22"/>
              </w:rPr>
              <w:t xml:space="preserve"> отражен в базовом специализированном курсе </w:t>
            </w:r>
            <w:r w:rsidR="00C479F4" w:rsidRPr="00E66F94">
              <w:rPr>
                <w:sz w:val="24"/>
                <w:szCs w:val="24"/>
              </w:rPr>
              <w:t>«Изучение компьютера для начинающих»</w:t>
            </w:r>
            <w:r w:rsidR="00C479F4">
              <w:rPr>
                <w:sz w:val="24"/>
                <w:szCs w:val="24"/>
              </w:rPr>
              <w:t xml:space="preserve">. </w:t>
            </w:r>
            <w:r w:rsidR="00C479F4">
              <w:rPr>
                <w:sz w:val="24"/>
                <w:szCs w:val="22"/>
              </w:rPr>
              <w:t>Курс состоит из десяти занятий,</w:t>
            </w:r>
            <w:r w:rsidR="00DB775C">
              <w:rPr>
                <w:sz w:val="24"/>
                <w:szCs w:val="22"/>
              </w:rPr>
              <w:t xml:space="preserve"> составленных по принципу от простого к сложному. С</w:t>
            </w:r>
            <w:r w:rsidR="00C479F4">
              <w:rPr>
                <w:sz w:val="24"/>
                <w:szCs w:val="22"/>
              </w:rPr>
              <w:t>лушатели получают представление об устройстве компьютера, учатся создавать файлы, папки, текстовые документы, работать с устройствами внешней памяти, осва</w:t>
            </w:r>
            <w:r w:rsidR="00DB775C">
              <w:rPr>
                <w:sz w:val="24"/>
                <w:szCs w:val="22"/>
              </w:rPr>
              <w:t xml:space="preserve">ивать </w:t>
            </w:r>
            <w:r w:rsidR="00DB775C" w:rsidRPr="00DF6DC4">
              <w:rPr>
                <w:sz w:val="24"/>
                <w:szCs w:val="24"/>
              </w:rPr>
              <w:t xml:space="preserve">работу в сети Интернет, </w:t>
            </w:r>
            <w:r w:rsidR="00C479F4" w:rsidRPr="00DF6DC4">
              <w:rPr>
                <w:sz w:val="24"/>
                <w:szCs w:val="24"/>
              </w:rPr>
              <w:t xml:space="preserve">в социальных сетях, </w:t>
            </w:r>
            <w:r w:rsidR="00DB775C" w:rsidRPr="00DF6DC4">
              <w:rPr>
                <w:sz w:val="24"/>
                <w:szCs w:val="24"/>
              </w:rPr>
              <w:t xml:space="preserve">в онлайн-сервисах. </w:t>
            </w:r>
            <w:r w:rsidR="003B7547" w:rsidRPr="00DF6DC4">
              <w:rPr>
                <w:sz w:val="24"/>
                <w:szCs w:val="24"/>
              </w:rPr>
              <w:t xml:space="preserve">По окончании </w:t>
            </w:r>
            <w:r w:rsidR="0032779B" w:rsidRPr="00DF6DC4">
              <w:rPr>
                <w:sz w:val="24"/>
                <w:szCs w:val="24"/>
              </w:rPr>
              <w:t>курса желающие участвовали в мероприятиях по актуализации знаний</w:t>
            </w:r>
            <w:r w:rsidR="00DF6DC4" w:rsidRPr="00DF6DC4">
              <w:rPr>
                <w:sz w:val="24"/>
                <w:szCs w:val="24"/>
              </w:rPr>
              <w:t>. В 2012 г. был проведен конкурс «Путь к успеху»</w:t>
            </w:r>
            <w:r w:rsidR="007E1D5A">
              <w:rPr>
                <w:sz w:val="24"/>
                <w:szCs w:val="24"/>
              </w:rPr>
              <w:t>,</w:t>
            </w:r>
            <w:r w:rsidR="00DF6DC4" w:rsidRPr="00DF6DC4">
              <w:rPr>
                <w:sz w:val="24"/>
                <w:szCs w:val="24"/>
              </w:rPr>
              <w:t xml:space="preserve"> </w:t>
            </w:r>
            <w:r w:rsidR="007E1D5A">
              <w:rPr>
                <w:sz w:val="24"/>
                <w:szCs w:val="24"/>
              </w:rPr>
              <w:t>в</w:t>
            </w:r>
            <w:r w:rsidR="00DF6DC4" w:rsidRPr="00DF6DC4">
              <w:rPr>
                <w:sz w:val="24"/>
                <w:szCs w:val="24"/>
              </w:rPr>
              <w:t xml:space="preserve"> 2014 г. </w:t>
            </w:r>
            <w:r w:rsidR="007E1D5A">
              <w:rPr>
                <w:sz w:val="24"/>
                <w:szCs w:val="24"/>
              </w:rPr>
              <w:t xml:space="preserve">– </w:t>
            </w:r>
            <w:r w:rsidR="00DF6DC4" w:rsidRPr="00DF6DC4">
              <w:rPr>
                <w:sz w:val="24"/>
                <w:szCs w:val="24"/>
              </w:rPr>
              <w:t>общегородская интерактивная игра «Я, компьютер, моя семья», посвященная Победе в Великой Отечественной войне 1941-1945 гг.</w:t>
            </w:r>
            <w:r w:rsidR="007E1D5A">
              <w:rPr>
                <w:sz w:val="24"/>
                <w:szCs w:val="24"/>
              </w:rPr>
              <w:t xml:space="preserve">, </w:t>
            </w:r>
            <w:r w:rsidR="00DF6DC4" w:rsidRPr="00DF6DC4">
              <w:rPr>
                <w:sz w:val="24"/>
                <w:szCs w:val="24"/>
                <w:lang w:eastAsia="en-US"/>
              </w:rPr>
              <w:t xml:space="preserve">в 2015 г. </w:t>
            </w:r>
            <w:r w:rsidR="007E1D5A">
              <w:rPr>
                <w:sz w:val="24"/>
                <w:szCs w:val="24"/>
                <w:lang w:eastAsia="en-US"/>
              </w:rPr>
              <w:t xml:space="preserve">– </w:t>
            </w:r>
            <w:r w:rsidR="00DF6DC4" w:rsidRPr="00DF6DC4">
              <w:rPr>
                <w:color w:val="000000"/>
                <w:sz w:val="24"/>
                <w:szCs w:val="24"/>
              </w:rPr>
              <w:t>общегородская интерактивная игра «</w:t>
            </w:r>
            <w:r w:rsidR="00DF6DC4" w:rsidRPr="00DF6DC4">
              <w:rPr>
                <w:color w:val="000000"/>
                <w:sz w:val="24"/>
                <w:szCs w:val="24"/>
                <w:lang w:val="en-US"/>
              </w:rPr>
              <w:t>INFO</w:t>
            </w:r>
            <w:r w:rsidR="00DF6DC4" w:rsidRPr="00DF6DC4">
              <w:rPr>
                <w:color w:val="000000"/>
                <w:sz w:val="24"/>
                <w:szCs w:val="24"/>
              </w:rPr>
              <w:t xml:space="preserve">мастер», посвященная Году литературы. </w:t>
            </w:r>
          </w:p>
          <w:p w:rsidR="0094485E" w:rsidRPr="00C479F4" w:rsidRDefault="00C479F4" w:rsidP="00AE5649">
            <w:pPr>
              <w:widowControl w:val="0"/>
              <w:jc w:val="both"/>
              <w:rPr>
                <w:sz w:val="24"/>
                <w:szCs w:val="22"/>
              </w:rPr>
            </w:pPr>
            <w:r w:rsidRPr="00DF6DC4">
              <w:rPr>
                <w:sz w:val="24"/>
                <w:szCs w:val="24"/>
              </w:rPr>
              <w:t xml:space="preserve">- </w:t>
            </w:r>
            <w:r w:rsidRPr="00DF6DC4">
              <w:rPr>
                <w:b/>
                <w:sz w:val="24"/>
                <w:szCs w:val="24"/>
              </w:rPr>
              <w:t>Индивидуальный подход</w:t>
            </w:r>
            <w:r w:rsidRPr="00DF6DC4">
              <w:rPr>
                <w:sz w:val="24"/>
                <w:szCs w:val="24"/>
              </w:rPr>
              <w:t xml:space="preserve"> применяется </w:t>
            </w:r>
            <w:r w:rsidR="0094485E" w:rsidRPr="00DF6DC4">
              <w:rPr>
                <w:sz w:val="24"/>
                <w:szCs w:val="24"/>
              </w:rPr>
              <w:t xml:space="preserve">в </w:t>
            </w:r>
            <w:r w:rsidR="007622A8">
              <w:rPr>
                <w:sz w:val="24"/>
                <w:szCs w:val="24"/>
              </w:rPr>
              <w:t xml:space="preserve">консультировании </w:t>
            </w:r>
            <w:r w:rsidR="007622A8" w:rsidRPr="00DF6DC4">
              <w:rPr>
                <w:sz w:val="24"/>
                <w:szCs w:val="24"/>
              </w:rPr>
              <w:t>людей старшего поколения, в том числе людей с ограничением жизнедеятельности</w:t>
            </w:r>
            <w:r w:rsidR="007622A8">
              <w:rPr>
                <w:sz w:val="24"/>
                <w:szCs w:val="24"/>
              </w:rPr>
              <w:t xml:space="preserve">, по получению государственных и муниципальных услуг и </w:t>
            </w:r>
            <w:r w:rsidR="00AE5649" w:rsidRPr="00AE5649">
              <w:rPr>
                <w:sz w:val="24"/>
                <w:szCs w:val="24"/>
              </w:rPr>
              <w:t xml:space="preserve">в </w:t>
            </w:r>
            <w:r w:rsidR="0094485E" w:rsidRPr="00AE5649">
              <w:rPr>
                <w:sz w:val="24"/>
                <w:szCs w:val="24"/>
              </w:rPr>
              <w:t>обучени</w:t>
            </w:r>
            <w:r w:rsidR="00AE5649" w:rsidRPr="00AE5649">
              <w:rPr>
                <w:sz w:val="24"/>
                <w:szCs w:val="24"/>
              </w:rPr>
              <w:t>е их</w:t>
            </w:r>
            <w:r w:rsidR="007622A8" w:rsidRPr="00AE5649">
              <w:rPr>
                <w:sz w:val="24"/>
                <w:szCs w:val="24"/>
              </w:rPr>
              <w:t xml:space="preserve"> информационной и компьютерной грамотности</w:t>
            </w:r>
            <w:r w:rsidR="0094485E" w:rsidRPr="00AE5649">
              <w:rPr>
                <w:sz w:val="24"/>
                <w:szCs w:val="24"/>
              </w:rPr>
              <w:t>. Заняти</w:t>
            </w:r>
            <w:r w:rsidR="0094485E" w:rsidRPr="00DF6DC4">
              <w:rPr>
                <w:sz w:val="24"/>
                <w:szCs w:val="24"/>
              </w:rPr>
              <w:t>я проводятся индивидуально с учетом удобного времени посещения</w:t>
            </w:r>
            <w:r w:rsidR="0031131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2"/>
              </w:rPr>
              <w:t xml:space="preserve"> начального уровня владения компьютером</w:t>
            </w:r>
            <w:r w:rsidR="0094485E">
              <w:rPr>
                <w:sz w:val="24"/>
                <w:szCs w:val="22"/>
              </w:rPr>
              <w:t xml:space="preserve">. </w:t>
            </w:r>
            <w:r w:rsidR="00311318">
              <w:rPr>
                <w:sz w:val="24"/>
                <w:szCs w:val="22"/>
              </w:rPr>
              <w:t>Желающие проходят курс на собственных технических средствах: ноутбуках, гаджетах и т.п.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10. Результаты практики </w:t>
      </w:r>
      <w:r>
        <w:rPr>
          <w:i/>
          <w:sz w:val="24"/>
          <w:szCs w:val="22"/>
        </w:rPr>
        <w:t>(что было достигнуто)</w:t>
      </w:r>
      <w:r>
        <w:rPr>
          <w:sz w:val="24"/>
          <w:szCs w:val="22"/>
        </w:rPr>
        <w:t xml:space="preserve"> </w:t>
      </w:r>
    </w:p>
    <w:tbl>
      <w:tblPr>
        <w:tblW w:w="9508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941"/>
        <w:gridCol w:w="6157"/>
        <w:gridCol w:w="2410"/>
      </w:tblGrid>
      <w:tr w:rsidR="00336FC2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336FC2" w:rsidP="00061BF3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336FC2" w:rsidP="00061BF3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336FC2" w:rsidP="00061BF3">
            <w:pPr>
              <w:widowControl w:val="0"/>
              <w:rPr>
                <w:sz w:val="24"/>
                <w:szCs w:val="24"/>
              </w:rPr>
            </w:pPr>
            <w:r w:rsidRPr="00B026A9">
              <w:rPr>
                <w:sz w:val="24"/>
                <w:szCs w:val="24"/>
              </w:rPr>
              <w:t>Значение показателя</w:t>
            </w:r>
          </w:p>
        </w:tc>
      </w:tr>
      <w:tr w:rsidR="00336FC2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336FC2" w:rsidP="00061BF3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1.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336FC2" w:rsidP="00C91E10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Число людей старшего поколения, прошедших курс повышения информационной и компьютерной грамотности, чел.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061BF3" w:rsidRDefault="00F74F58" w:rsidP="00061B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</w:tr>
      <w:tr w:rsidR="00B22C62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B22C62" w:rsidRPr="00061BF3" w:rsidRDefault="00572CD1" w:rsidP="00061B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B22C62" w:rsidRPr="00061BF3" w:rsidRDefault="00B22C62" w:rsidP="00C91E10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Число людей </w:t>
            </w:r>
            <w:r>
              <w:rPr>
                <w:sz w:val="24"/>
                <w:szCs w:val="24"/>
              </w:rPr>
              <w:t>с ограничением жизнедеятельности</w:t>
            </w:r>
            <w:r w:rsidRPr="00061BF3">
              <w:rPr>
                <w:sz w:val="24"/>
                <w:szCs w:val="24"/>
              </w:rPr>
              <w:t>, прошедших курс повышения информационной и компьютерной грамотности, чел.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B22C62" w:rsidRPr="00061BF3" w:rsidRDefault="00F74F58" w:rsidP="003D4D7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3D4D76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3.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91E10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Количество консультаций по вопросам получения электронных услуг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F74F58" w:rsidP="00061B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3D4D76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4.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91E10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автоматизированных рабочих мест</w:t>
            </w:r>
            <w:r w:rsidRPr="00061BF3">
              <w:rPr>
                <w:sz w:val="24"/>
                <w:szCs w:val="24"/>
              </w:rPr>
              <w:t>, предназначенных для проведения занятий, ед.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jc w:val="center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20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3D4D76">
            <w:pPr>
              <w:widowControl w:val="0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5.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F33B78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Количество информационных изданий, подготовленных для людей старшего поколения, наименований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jc w:val="center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26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91E10">
            <w:pPr>
              <w:widowControl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Число библиотечных специалистов, </w:t>
            </w:r>
            <w:r w:rsidR="00F33B78" w:rsidRPr="003D4D76">
              <w:rPr>
                <w:sz w:val="24"/>
                <w:szCs w:val="22"/>
              </w:rPr>
              <w:t xml:space="preserve">имеющий навык работы с </w:t>
            </w:r>
            <w:r w:rsidR="00F33B78" w:rsidRPr="003D4D76">
              <w:rPr>
                <w:sz w:val="24"/>
                <w:szCs w:val="24"/>
              </w:rPr>
              <w:t>мобильными устройствами, портативными ПК</w:t>
            </w:r>
            <w:r w:rsidR="00F33B78">
              <w:rPr>
                <w:sz w:val="24"/>
                <w:szCs w:val="24"/>
              </w:rPr>
              <w:t>,</w:t>
            </w:r>
            <w:r w:rsidR="00F33B78" w:rsidRPr="003D4D76">
              <w:rPr>
                <w:sz w:val="24"/>
                <w:szCs w:val="24"/>
              </w:rPr>
              <w:t xml:space="preserve"> девайсами</w:t>
            </w:r>
            <w:r w:rsidR="00F33B78">
              <w:rPr>
                <w:sz w:val="24"/>
                <w:szCs w:val="24"/>
              </w:rPr>
              <w:t xml:space="preserve"> и ведущих индивидуальные занятия по повышению информационной и компьютерной грамотности людей старшего поколения</w:t>
            </w:r>
            <w:r w:rsidRPr="00061BF3">
              <w:rPr>
                <w:sz w:val="24"/>
                <w:szCs w:val="24"/>
              </w:rPr>
              <w:t>, чел.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jc w:val="center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24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91E1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Количество информационных мероприятий по вопросам получения </w:t>
            </w:r>
            <w:r w:rsidR="00C91E10">
              <w:rPr>
                <w:sz w:val="24"/>
                <w:szCs w:val="24"/>
              </w:rPr>
              <w:t xml:space="preserve">государственных и муниципальных </w:t>
            </w:r>
            <w:r w:rsidRPr="00061BF3">
              <w:rPr>
                <w:sz w:val="24"/>
                <w:szCs w:val="24"/>
              </w:rPr>
              <w:t>электронных услуг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Default="0011195D" w:rsidP="00061B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67F9A" w:rsidRPr="00061BF3" w:rsidRDefault="00D67F9A" w:rsidP="00D67F9A">
            <w:pPr>
              <w:widowControl w:val="0"/>
              <w:rPr>
                <w:sz w:val="24"/>
                <w:szCs w:val="24"/>
              </w:rPr>
            </w:pP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91E10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 xml:space="preserve">Количество мероприятий по актуализации знаний и умений в области информационной и компьютерной грамотности для </w:t>
            </w:r>
            <w:r w:rsidR="00C91E10">
              <w:rPr>
                <w:sz w:val="24"/>
                <w:szCs w:val="24"/>
              </w:rPr>
              <w:t>людей старшего поколения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F74F58" w:rsidP="00061B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2CD1" w:rsidRPr="00061BF3" w:rsidTr="00924CE1">
        <w:trPr>
          <w:trHeight w:val="1"/>
        </w:trPr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061BF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572CD1" w:rsidP="00C111FA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061BF3">
              <w:rPr>
                <w:sz w:val="24"/>
                <w:szCs w:val="24"/>
              </w:rPr>
              <w:t>Количество пользователей старше 55 лет, получивших электронные услуги на базе библиотек МБУК «ЦБС г.Глазова»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572CD1" w:rsidRPr="00061BF3" w:rsidRDefault="00F74F58" w:rsidP="00061B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lastRenderedPageBreak/>
        <w:t>11. Участники внедрения практики и их роль в процессе внедрения</w:t>
      </w:r>
    </w:p>
    <w:tbl>
      <w:tblPr>
        <w:tblW w:w="9508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945"/>
        <w:gridCol w:w="3176"/>
        <w:gridCol w:w="5387"/>
      </w:tblGrid>
      <w:tr w:rsidR="00336FC2" w:rsidRPr="00DA593A" w:rsidTr="009F1034">
        <w:trPr>
          <w:trHeight w:val="1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A593A" w:rsidRDefault="00336FC2" w:rsidP="00DA593A">
            <w:pPr>
              <w:widowControl w:val="0"/>
              <w:jc w:val="center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>№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A593A" w:rsidRDefault="00336FC2" w:rsidP="00DA593A">
            <w:pPr>
              <w:widowControl w:val="0"/>
              <w:jc w:val="center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>Участник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A593A" w:rsidRDefault="00336FC2" w:rsidP="00DA593A">
            <w:pPr>
              <w:widowControl w:val="0"/>
              <w:jc w:val="center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336FC2" w:rsidRPr="00DA593A" w:rsidTr="009F1034">
        <w:trPr>
          <w:trHeight w:val="1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A593A" w:rsidRDefault="00336FC2" w:rsidP="00031BD8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735927" w:rsidRDefault="00924CE1" w:rsidP="00031BD8">
            <w:pPr>
              <w:widowControl w:val="0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>Административно-управленческая группа</w:t>
            </w:r>
            <w:r w:rsidR="00DA593A">
              <w:rPr>
                <w:sz w:val="24"/>
                <w:szCs w:val="24"/>
              </w:rPr>
              <w:t xml:space="preserve"> </w:t>
            </w:r>
            <w:r w:rsidR="00735927">
              <w:rPr>
                <w:sz w:val="24"/>
                <w:szCs w:val="24"/>
              </w:rPr>
              <w:t>–</w:t>
            </w:r>
            <w:r w:rsidR="00DA593A">
              <w:rPr>
                <w:sz w:val="24"/>
                <w:szCs w:val="24"/>
              </w:rPr>
              <w:t xml:space="preserve"> </w:t>
            </w:r>
          </w:p>
          <w:p w:rsidR="00336FC2" w:rsidRPr="00DA593A" w:rsidRDefault="00735927" w:rsidP="00031BD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A593A" w:rsidRDefault="00DA593A" w:rsidP="00735927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</w:t>
            </w:r>
            <w:r w:rsidR="00924CE1" w:rsidRPr="00DA593A">
              <w:rPr>
                <w:sz w:val="24"/>
                <w:szCs w:val="24"/>
              </w:rPr>
              <w:t>акуп</w:t>
            </w:r>
            <w:r>
              <w:rPr>
                <w:sz w:val="24"/>
                <w:szCs w:val="24"/>
              </w:rPr>
              <w:t>ок</w:t>
            </w:r>
            <w:r w:rsidR="00924CE1" w:rsidRPr="00DA593A">
              <w:rPr>
                <w:sz w:val="24"/>
                <w:szCs w:val="24"/>
              </w:rPr>
              <w:t xml:space="preserve">, организация практики, </w:t>
            </w:r>
            <w:r>
              <w:rPr>
                <w:sz w:val="24"/>
                <w:szCs w:val="24"/>
              </w:rPr>
              <w:t xml:space="preserve">общий </w:t>
            </w:r>
            <w:r w:rsidR="00924CE1" w:rsidRPr="00DA593A">
              <w:rPr>
                <w:sz w:val="24"/>
                <w:szCs w:val="24"/>
              </w:rPr>
              <w:t>контроль, документное обеспечение</w:t>
            </w:r>
            <w:r>
              <w:rPr>
                <w:sz w:val="24"/>
                <w:szCs w:val="24"/>
              </w:rPr>
              <w:t xml:space="preserve">, </w:t>
            </w:r>
            <w:r w:rsidRPr="00DA593A">
              <w:rPr>
                <w:sz w:val="24"/>
                <w:szCs w:val="24"/>
              </w:rPr>
              <w:t>консультирование исполнительской группы</w:t>
            </w:r>
            <w:r w:rsidRPr="00B56040">
              <w:rPr>
                <w:sz w:val="24"/>
                <w:szCs w:val="24"/>
              </w:rPr>
              <w:t xml:space="preserve"> по работе с онлайн-сервисами</w:t>
            </w:r>
            <w:r>
              <w:rPr>
                <w:sz w:val="24"/>
                <w:szCs w:val="24"/>
              </w:rPr>
              <w:t>, по методике обучения информационной и компьютерной грамотности</w:t>
            </w:r>
            <w:r w:rsidR="007D36B5">
              <w:rPr>
                <w:sz w:val="24"/>
                <w:szCs w:val="24"/>
              </w:rPr>
              <w:t>.</w:t>
            </w:r>
          </w:p>
        </w:tc>
      </w:tr>
      <w:tr w:rsidR="00924CE1" w:rsidRPr="00DA593A" w:rsidTr="009F1034">
        <w:trPr>
          <w:trHeight w:val="1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24CE1" w:rsidRPr="00DA593A" w:rsidRDefault="00924CE1" w:rsidP="00031BD8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24CE1" w:rsidRPr="00DA593A" w:rsidRDefault="00924CE1" w:rsidP="00031BD8">
            <w:pPr>
              <w:widowControl w:val="0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 xml:space="preserve">Техническая группа </w:t>
            </w:r>
            <w:r w:rsidR="00735927">
              <w:rPr>
                <w:sz w:val="24"/>
                <w:szCs w:val="24"/>
              </w:rPr>
              <w:t>– 3 чел.</w:t>
            </w:r>
          </w:p>
          <w:p w:rsidR="00924CE1" w:rsidRPr="00DA593A" w:rsidRDefault="00924CE1" w:rsidP="00031BD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24CE1" w:rsidRPr="00DA593A" w:rsidRDefault="00DA593A" w:rsidP="007359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24CE1" w:rsidRPr="00DA593A">
              <w:rPr>
                <w:sz w:val="24"/>
                <w:szCs w:val="24"/>
              </w:rPr>
              <w:t xml:space="preserve">рганизация </w:t>
            </w:r>
            <w:r>
              <w:rPr>
                <w:sz w:val="24"/>
                <w:szCs w:val="24"/>
              </w:rPr>
              <w:t>автоматизированных рабочих мест,</w:t>
            </w:r>
            <w:r w:rsidR="00924CE1" w:rsidRPr="00DA593A">
              <w:rPr>
                <w:sz w:val="24"/>
                <w:szCs w:val="24"/>
              </w:rPr>
              <w:t xml:space="preserve"> подключение к сети Интернет, </w:t>
            </w:r>
            <w:r>
              <w:rPr>
                <w:sz w:val="24"/>
                <w:szCs w:val="24"/>
              </w:rPr>
              <w:t xml:space="preserve">осуществление </w:t>
            </w:r>
            <w:r w:rsidR="00924CE1" w:rsidRPr="00DA593A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ой</w:t>
            </w:r>
            <w:r w:rsidR="00924CE1" w:rsidRPr="00DA593A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="00924CE1" w:rsidRPr="00DA593A">
              <w:rPr>
                <w:sz w:val="24"/>
                <w:szCs w:val="24"/>
              </w:rPr>
              <w:t>, консультирование исполнительской группы</w:t>
            </w:r>
            <w:r>
              <w:rPr>
                <w:sz w:val="24"/>
                <w:szCs w:val="24"/>
              </w:rPr>
              <w:t xml:space="preserve"> по работе </w:t>
            </w:r>
            <w:r w:rsidRPr="00B56040">
              <w:rPr>
                <w:sz w:val="24"/>
                <w:szCs w:val="24"/>
              </w:rPr>
              <w:t>с компьютерными программами и техническими устройствами</w:t>
            </w:r>
            <w:r w:rsidR="007D36B5">
              <w:rPr>
                <w:sz w:val="24"/>
                <w:szCs w:val="24"/>
              </w:rPr>
              <w:t>.</w:t>
            </w:r>
          </w:p>
        </w:tc>
      </w:tr>
      <w:tr w:rsidR="00924CE1" w:rsidRPr="00DA593A" w:rsidTr="009F1034">
        <w:trPr>
          <w:trHeight w:val="1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24CE1" w:rsidRPr="00DA593A" w:rsidRDefault="00924CE1" w:rsidP="00031BD8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924CE1" w:rsidRPr="00DA593A" w:rsidRDefault="00DA593A" w:rsidP="00031BD8">
            <w:pPr>
              <w:widowControl w:val="0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 xml:space="preserve">Исполнительская группа </w:t>
            </w:r>
            <w:r w:rsidR="00735927">
              <w:rPr>
                <w:sz w:val="24"/>
                <w:szCs w:val="24"/>
              </w:rPr>
              <w:t>–</w:t>
            </w:r>
            <w:r w:rsidR="00031BD8">
              <w:rPr>
                <w:sz w:val="24"/>
                <w:szCs w:val="24"/>
              </w:rPr>
              <w:t xml:space="preserve"> </w:t>
            </w:r>
            <w:r w:rsidR="00735927">
              <w:rPr>
                <w:sz w:val="24"/>
                <w:szCs w:val="24"/>
              </w:rPr>
              <w:t xml:space="preserve"> 23 чел.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1E1296" w:rsidRPr="00031BD8" w:rsidRDefault="00031BD8" w:rsidP="0073592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обучающих и консультационных мероприятий</w:t>
            </w:r>
            <w:r w:rsidRPr="003843FB">
              <w:rPr>
                <w:sz w:val="24"/>
                <w:szCs w:val="24"/>
              </w:rPr>
              <w:t xml:space="preserve"> </w:t>
            </w:r>
            <w:r w:rsidRPr="00816BC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повышению ин</w:t>
            </w:r>
            <w:r w:rsidRPr="00816BCD">
              <w:rPr>
                <w:sz w:val="24"/>
                <w:szCs w:val="24"/>
              </w:rPr>
              <w:t>формацио</w:t>
            </w:r>
            <w:r>
              <w:rPr>
                <w:sz w:val="24"/>
                <w:szCs w:val="24"/>
              </w:rPr>
              <w:t xml:space="preserve">нной и </w:t>
            </w:r>
            <w:r w:rsidRPr="004A59F3">
              <w:rPr>
                <w:sz w:val="24"/>
                <w:szCs w:val="24"/>
              </w:rPr>
              <w:t>компьютерн</w:t>
            </w:r>
            <w:r>
              <w:rPr>
                <w:sz w:val="24"/>
                <w:szCs w:val="24"/>
              </w:rPr>
              <w:t>ой</w:t>
            </w:r>
            <w:r w:rsidRPr="004A59F3">
              <w:rPr>
                <w:sz w:val="24"/>
                <w:szCs w:val="24"/>
              </w:rPr>
              <w:t xml:space="preserve"> грамотност</w:t>
            </w:r>
            <w:r>
              <w:rPr>
                <w:sz w:val="24"/>
                <w:szCs w:val="24"/>
              </w:rPr>
              <w:t>и</w:t>
            </w:r>
            <w:r w:rsidRPr="004A59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 работе с </w:t>
            </w:r>
            <w:r w:rsidRPr="004A59F3">
              <w:rPr>
                <w:sz w:val="24"/>
                <w:szCs w:val="24"/>
              </w:rPr>
              <w:t>онлайн-сервисами</w:t>
            </w:r>
            <w:r>
              <w:rPr>
                <w:sz w:val="24"/>
                <w:szCs w:val="24"/>
              </w:rPr>
              <w:t>, подготовка и проведение мероприятий по актуализации знаний, п</w:t>
            </w:r>
            <w:r w:rsidRPr="003843FB">
              <w:rPr>
                <w:sz w:val="24"/>
                <w:szCs w:val="24"/>
              </w:rPr>
              <w:t>одготовка и проведение информационных мероприятий по вопросам получения электронных услуг</w:t>
            </w:r>
            <w:r>
              <w:rPr>
                <w:sz w:val="24"/>
                <w:szCs w:val="24"/>
              </w:rPr>
              <w:t>, и</w:t>
            </w:r>
            <w:r w:rsidR="001E1296" w:rsidRPr="00816BCD">
              <w:rPr>
                <w:sz w:val="24"/>
                <w:szCs w:val="24"/>
              </w:rPr>
              <w:t>ндивидуальное информирование о возможности повысить информацио</w:t>
            </w:r>
            <w:r w:rsidR="001E1296">
              <w:rPr>
                <w:sz w:val="24"/>
                <w:szCs w:val="24"/>
              </w:rPr>
              <w:t xml:space="preserve">нную и </w:t>
            </w:r>
            <w:r w:rsidR="001E1296" w:rsidRPr="004A59F3">
              <w:rPr>
                <w:sz w:val="24"/>
                <w:szCs w:val="24"/>
              </w:rPr>
              <w:t xml:space="preserve">компьютерную грамотность, </w:t>
            </w:r>
            <w:r>
              <w:rPr>
                <w:sz w:val="24"/>
                <w:szCs w:val="24"/>
              </w:rPr>
              <w:t>оказание государственных и муниципальных услуг в электронном виде</w:t>
            </w:r>
            <w:r w:rsidR="007D36B5">
              <w:rPr>
                <w:sz w:val="24"/>
                <w:szCs w:val="24"/>
              </w:rPr>
              <w:t>.</w:t>
            </w:r>
          </w:p>
        </w:tc>
      </w:tr>
      <w:tr w:rsidR="00DA593A" w:rsidRPr="00DA593A" w:rsidTr="009F1034">
        <w:trPr>
          <w:trHeight w:val="1"/>
        </w:trPr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A593A" w:rsidRPr="00DA593A" w:rsidRDefault="00DA593A" w:rsidP="00DA593A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A593A" w:rsidRPr="00DA593A" w:rsidRDefault="00DA593A" w:rsidP="00DA593A">
            <w:pPr>
              <w:widowControl w:val="0"/>
              <w:rPr>
                <w:sz w:val="24"/>
                <w:szCs w:val="24"/>
              </w:rPr>
            </w:pPr>
            <w:r w:rsidRPr="00DA593A">
              <w:rPr>
                <w:sz w:val="24"/>
                <w:szCs w:val="24"/>
              </w:rPr>
              <w:t xml:space="preserve">Рекламно-издательская группа </w:t>
            </w:r>
            <w:r w:rsidR="00735927">
              <w:rPr>
                <w:sz w:val="24"/>
                <w:szCs w:val="24"/>
              </w:rPr>
              <w:t>–</w:t>
            </w:r>
            <w:r w:rsidR="00AA5B34">
              <w:rPr>
                <w:sz w:val="24"/>
                <w:szCs w:val="24"/>
              </w:rPr>
              <w:t xml:space="preserve"> </w:t>
            </w:r>
            <w:r w:rsidR="00735927">
              <w:rPr>
                <w:sz w:val="24"/>
                <w:szCs w:val="24"/>
              </w:rPr>
              <w:t>2 чел.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A593A" w:rsidRPr="00DA593A" w:rsidRDefault="00031BD8" w:rsidP="007359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</w:t>
            </w:r>
            <w:r w:rsidR="00DA593A" w:rsidRPr="00DA593A">
              <w:rPr>
                <w:sz w:val="24"/>
                <w:szCs w:val="24"/>
              </w:rPr>
              <w:t>еклам</w:t>
            </w:r>
            <w:r>
              <w:rPr>
                <w:sz w:val="24"/>
                <w:szCs w:val="24"/>
              </w:rPr>
              <w:t>ы</w:t>
            </w:r>
            <w:r w:rsidR="00DA593A" w:rsidRPr="00DA593A">
              <w:rPr>
                <w:sz w:val="24"/>
                <w:szCs w:val="24"/>
              </w:rPr>
              <w:t xml:space="preserve"> практики, связ</w:t>
            </w:r>
            <w:r>
              <w:rPr>
                <w:sz w:val="24"/>
                <w:szCs w:val="24"/>
              </w:rPr>
              <w:t>и</w:t>
            </w:r>
            <w:r w:rsidR="00DA593A" w:rsidRPr="00DA593A">
              <w:rPr>
                <w:sz w:val="24"/>
                <w:szCs w:val="24"/>
              </w:rPr>
              <w:t xml:space="preserve"> с общественностью, </w:t>
            </w:r>
            <w:r w:rsidR="00AA5B34">
              <w:rPr>
                <w:sz w:val="24"/>
                <w:szCs w:val="24"/>
              </w:rPr>
              <w:t>р</w:t>
            </w:r>
            <w:r w:rsidR="00AA5B34" w:rsidRPr="00816BCD">
              <w:rPr>
                <w:sz w:val="24"/>
                <w:szCs w:val="24"/>
              </w:rPr>
              <w:t xml:space="preserve">азработка </w:t>
            </w:r>
            <w:r w:rsidR="00AA5B34">
              <w:rPr>
                <w:sz w:val="24"/>
                <w:szCs w:val="24"/>
              </w:rPr>
              <w:t>и выпуск информационных изданий</w:t>
            </w:r>
            <w:r w:rsidR="007D36B5">
              <w:rPr>
                <w:sz w:val="24"/>
                <w:szCs w:val="24"/>
              </w:rPr>
              <w:t>.</w:t>
            </w:r>
          </w:p>
        </w:tc>
      </w:tr>
    </w:tbl>
    <w:p w:rsidR="00F57425" w:rsidRDefault="00F57425" w:rsidP="00B65287">
      <w:pPr>
        <w:widowControl w:val="0"/>
        <w:spacing w:after="200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12. Заинтересованные лица, на которых рассчитана практика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296"/>
        <w:gridCol w:w="5122"/>
      </w:tblGrid>
      <w:tr w:rsidR="00336FC2" w:rsidRPr="00816BCD">
        <w:trPr>
          <w:trHeight w:val="1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AB556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AB556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Количество граждан, на которых направлен эффект от реализации практики</w:t>
            </w:r>
          </w:p>
        </w:tc>
      </w:tr>
      <w:tr w:rsidR="00336FC2" w:rsidRPr="00816BCD">
        <w:trPr>
          <w:trHeight w:val="1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F6D09" w:rsidRDefault="00336FC2" w:rsidP="00AB5567">
            <w:pPr>
              <w:widowControl w:val="0"/>
              <w:rPr>
                <w:sz w:val="24"/>
                <w:szCs w:val="24"/>
              </w:rPr>
            </w:pPr>
            <w:r w:rsidRPr="00BC7A05">
              <w:rPr>
                <w:sz w:val="24"/>
                <w:szCs w:val="24"/>
              </w:rPr>
              <w:t>Сотрудники МБУК</w:t>
            </w:r>
            <w:r>
              <w:rPr>
                <w:sz w:val="24"/>
                <w:szCs w:val="24"/>
              </w:rPr>
              <w:t xml:space="preserve"> «ЦБС г.Глазова» – 31 чел.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AB556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Население </w:t>
            </w:r>
            <w:r w:rsidRPr="002F6D09">
              <w:rPr>
                <w:sz w:val="24"/>
                <w:szCs w:val="24"/>
              </w:rPr>
              <w:t xml:space="preserve">города </w:t>
            </w:r>
            <w:r w:rsidRPr="0066170F">
              <w:rPr>
                <w:sz w:val="24"/>
                <w:szCs w:val="24"/>
              </w:rPr>
              <w:t xml:space="preserve">Глазова в возрасте от 55 лет и старше – </w:t>
            </w:r>
            <w:r w:rsidR="00D67F9A">
              <w:rPr>
                <w:sz w:val="24"/>
                <w:szCs w:val="24"/>
              </w:rPr>
              <w:t>1782 чел.</w:t>
            </w:r>
          </w:p>
        </w:tc>
      </w:tr>
    </w:tbl>
    <w:p w:rsidR="00336FC2" w:rsidRDefault="00336FC2" w:rsidP="00B65287">
      <w:pPr>
        <w:widowControl w:val="0"/>
        <w:spacing w:after="200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13. Краткое описание бизнес-модели реализации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901D6C" w:rsidRDefault="00336FC2" w:rsidP="00E106A0">
            <w:pPr>
              <w:widowControl w:val="0"/>
              <w:spacing w:after="200" w:line="276" w:lineRule="auto"/>
              <w:rPr>
                <w:sz w:val="24"/>
                <w:szCs w:val="24"/>
              </w:rPr>
            </w:pPr>
            <w:r w:rsidRPr="00901D6C">
              <w:rPr>
                <w:sz w:val="24"/>
                <w:szCs w:val="24"/>
              </w:rPr>
              <w:t>Проект является социальным, не предусматривает бизнес-модель</w:t>
            </w:r>
          </w:p>
        </w:tc>
      </w:tr>
    </w:tbl>
    <w:p w:rsidR="00336FC2" w:rsidRDefault="00336FC2" w:rsidP="00B65287">
      <w:pPr>
        <w:widowControl w:val="0"/>
        <w:spacing w:after="200"/>
        <w:rPr>
          <w:sz w:val="24"/>
          <w:szCs w:val="22"/>
        </w:rPr>
      </w:pPr>
    </w:p>
    <w:p w:rsidR="00336FC2" w:rsidRDefault="00336FC2" w:rsidP="00B65287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14. Действия по развертыванию практики</w:t>
      </w:r>
    </w:p>
    <w:tbl>
      <w:tblPr>
        <w:tblW w:w="9366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942"/>
        <w:gridCol w:w="5447"/>
        <w:gridCol w:w="2977"/>
      </w:tblGrid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73592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73592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Описание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73592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Исполнитель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57425" w:rsidRDefault="00F57425" w:rsidP="006C11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практики:</w:t>
            </w:r>
          </w:p>
          <w:p w:rsidR="00F57425" w:rsidRDefault="00CB605F" w:rsidP="00CB605F">
            <w:pPr>
              <w:widowControl w:val="0"/>
              <w:numPr>
                <w:ilvl w:val="0"/>
                <w:numId w:val="14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6FC2" w:rsidRPr="00816BCD">
              <w:rPr>
                <w:sz w:val="24"/>
                <w:szCs w:val="24"/>
              </w:rPr>
              <w:t>риобретение компьютеров и составляющих, оргтехники, сетевого оборудования для проведения занятий</w:t>
            </w:r>
            <w:r w:rsidR="00B65287">
              <w:rPr>
                <w:sz w:val="24"/>
                <w:szCs w:val="24"/>
              </w:rPr>
              <w:t>;</w:t>
            </w:r>
            <w:r w:rsidR="00F57425" w:rsidRPr="00816BCD">
              <w:rPr>
                <w:sz w:val="24"/>
                <w:szCs w:val="24"/>
              </w:rPr>
              <w:t xml:space="preserve"> </w:t>
            </w:r>
          </w:p>
          <w:p w:rsidR="00336FC2" w:rsidRPr="00E808EF" w:rsidRDefault="00CB605F" w:rsidP="00CB605F">
            <w:pPr>
              <w:widowControl w:val="0"/>
              <w:numPr>
                <w:ilvl w:val="0"/>
                <w:numId w:val="14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57425" w:rsidRPr="00816BCD">
              <w:rPr>
                <w:sz w:val="24"/>
                <w:szCs w:val="24"/>
              </w:rPr>
              <w:t>рганизация автоматизированных рабочих мест и подключение их к сети Интернет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336FC2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Административно-управленческая группа</w:t>
            </w: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Pr="00E808EF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группа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F57425" w:rsidRDefault="00336FC2" w:rsidP="006C1184">
            <w:pPr>
              <w:widowControl w:val="0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Обучение и</w:t>
            </w:r>
            <w:r w:rsidR="00F57425">
              <w:rPr>
                <w:sz w:val="24"/>
                <w:szCs w:val="24"/>
              </w:rPr>
              <w:t xml:space="preserve"> консультирование библиотекарей:</w:t>
            </w:r>
          </w:p>
          <w:p w:rsidR="00F57425" w:rsidRPr="00B56040" w:rsidRDefault="00336FC2" w:rsidP="00B65287">
            <w:pPr>
              <w:widowControl w:val="0"/>
              <w:numPr>
                <w:ilvl w:val="0"/>
                <w:numId w:val="23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B56040">
              <w:rPr>
                <w:sz w:val="24"/>
                <w:szCs w:val="24"/>
              </w:rPr>
              <w:t>по работе с компьютерными программами и техническими устройствами</w:t>
            </w:r>
            <w:r w:rsidR="00B65287">
              <w:rPr>
                <w:sz w:val="24"/>
                <w:szCs w:val="24"/>
              </w:rPr>
              <w:t>;</w:t>
            </w:r>
            <w:r w:rsidR="00F57425" w:rsidRPr="00B56040">
              <w:rPr>
                <w:sz w:val="24"/>
                <w:szCs w:val="24"/>
              </w:rPr>
              <w:t xml:space="preserve"> </w:t>
            </w:r>
          </w:p>
          <w:p w:rsidR="00336FC2" w:rsidRDefault="00CB605F" w:rsidP="00B65287">
            <w:pPr>
              <w:widowControl w:val="0"/>
              <w:numPr>
                <w:ilvl w:val="0"/>
                <w:numId w:val="23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7425" w:rsidRPr="00B56040">
              <w:rPr>
                <w:sz w:val="24"/>
                <w:szCs w:val="24"/>
              </w:rPr>
              <w:t>о работе с порталом Госуслуг и другими онлайн-сервисами</w:t>
            </w:r>
            <w:r w:rsidR="00B65287">
              <w:rPr>
                <w:sz w:val="24"/>
                <w:szCs w:val="24"/>
              </w:rPr>
              <w:t>;</w:t>
            </w:r>
          </w:p>
          <w:p w:rsidR="009D6B5D" w:rsidRPr="00816BCD" w:rsidRDefault="00CB605F" w:rsidP="00B65287">
            <w:pPr>
              <w:widowControl w:val="0"/>
              <w:numPr>
                <w:ilvl w:val="0"/>
                <w:numId w:val="23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D6B5D">
              <w:rPr>
                <w:sz w:val="24"/>
                <w:szCs w:val="24"/>
              </w:rPr>
              <w:t>о методике обучения информационной и компьютерной грамотности</w:t>
            </w:r>
            <w:r w:rsidR="00B6528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группа</w:t>
            </w: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Административно-управленческая группа</w:t>
            </w:r>
          </w:p>
          <w:p w:rsidR="00735927" w:rsidRPr="00E808EF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Административно-управленческая группа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091B8A" w:rsidP="006C118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практики в городе</w:t>
            </w:r>
            <w:r w:rsidR="007E7765">
              <w:rPr>
                <w:sz w:val="24"/>
                <w:szCs w:val="24"/>
              </w:rPr>
              <w:t>:</w:t>
            </w:r>
          </w:p>
          <w:p w:rsidR="007E7765" w:rsidRPr="004A59F3" w:rsidRDefault="00CB605F" w:rsidP="00CB605F">
            <w:pPr>
              <w:widowControl w:val="0"/>
              <w:numPr>
                <w:ilvl w:val="0"/>
                <w:numId w:val="16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7765" w:rsidRPr="00816BCD">
              <w:rPr>
                <w:sz w:val="24"/>
                <w:szCs w:val="24"/>
              </w:rPr>
              <w:t xml:space="preserve">ндивидуальное информирование </w:t>
            </w:r>
            <w:r w:rsidR="007E7765">
              <w:rPr>
                <w:sz w:val="24"/>
                <w:szCs w:val="22"/>
              </w:rPr>
              <w:t>людей старшего поколения</w:t>
            </w:r>
            <w:r w:rsidR="006A7355">
              <w:rPr>
                <w:sz w:val="24"/>
                <w:szCs w:val="22"/>
              </w:rPr>
              <w:t>, в том числе людей с ограничение жизнедеятельности,</w:t>
            </w:r>
            <w:r w:rsidR="007E7765">
              <w:rPr>
                <w:sz w:val="24"/>
                <w:szCs w:val="22"/>
              </w:rPr>
              <w:t xml:space="preserve"> </w:t>
            </w:r>
            <w:r w:rsidR="007E7765" w:rsidRPr="00816BCD">
              <w:rPr>
                <w:sz w:val="24"/>
                <w:szCs w:val="24"/>
              </w:rPr>
              <w:t>о возможности повысить информацио</w:t>
            </w:r>
            <w:r w:rsidR="007E7765">
              <w:rPr>
                <w:sz w:val="24"/>
                <w:szCs w:val="24"/>
              </w:rPr>
              <w:t xml:space="preserve">нную и </w:t>
            </w:r>
            <w:r w:rsidR="007E7765" w:rsidRPr="004A59F3">
              <w:rPr>
                <w:sz w:val="24"/>
                <w:szCs w:val="24"/>
              </w:rPr>
              <w:t>компьютерную грамотность, научиться пользоваться онлайн-сервисами</w:t>
            </w:r>
            <w:r w:rsidR="00B03292">
              <w:rPr>
                <w:sz w:val="24"/>
                <w:szCs w:val="24"/>
              </w:rPr>
              <w:t>;</w:t>
            </w:r>
          </w:p>
          <w:p w:rsidR="007E7765" w:rsidRPr="002D507D" w:rsidRDefault="00091B8A" w:rsidP="00CB605F">
            <w:pPr>
              <w:widowControl w:val="0"/>
              <w:numPr>
                <w:ilvl w:val="0"/>
                <w:numId w:val="16"/>
              </w:numPr>
              <w:ind w:left="227" w:hanging="227"/>
              <w:jc w:val="both"/>
              <w:rPr>
                <w:rFonts w:ascii="Arial" w:hAnsi="Arial" w:cs="Arial"/>
              </w:rPr>
            </w:pPr>
            <w:r w:rsidRPr="004A59F3">
              <w:rPr>
                <w:sz w:val="24"/>
                <w:szCs w:val="24"/>
              </w:rPr>
              <w:t>массовое информирование населения о реализации практики через</w:t>
            </w:r>
            <w:r w:rsidR="007D439D">
              <w:rPr>
                <w:sz w:val="24"/>
                <w:szCs w:val="24"/>
              </w:rPr>
              <w:t xml:space="preserve"> публикации</w:t>
            </w:r>
            <w:r w:rsidRPr="004A59F3">
              <w:rPr>
                <w:sz w:val="24"/>
                <w:szCs w:val="24"/>
              </w:rPr>
              <w:t xml:space="preserve"> в</w:t>
            </w:r>
            <w:r w:rsidR="007E7765" w:rsidRPr="004A59F3">
              <w:rPr>
                <w:sz w:val="24"/>
                <w:szCs w:val="24"/>
              </w:rPr>
              <w:t xml:space="preserve"> СМИ и Интернет</w:t>
            </w:r>
            <w:r w:rsidRPr="004A59F3">
              <w:rPr>
                <w:sz w:val="24"/>
                <w:szCs w:val="24"/>
              </w:rPr>
              <w:t xml:space="preserve">, </w:t>
            </w:r>
            <w:r w:rsidR="007D439D">
              <w:rPr>
                <w:sz w:val="24"/>
                <w:szCs w:val="24"/>
              </w:rPr>
              <w:t xml:space="preserve">рекламные </w:t>
            </w:r>
            <w:r w:rsidRPr="007D439D">
              <w:rPr>
                <w:sz w:val="24"/>
                <w:szCs w:val="24"/>
              </w:rPr>
              <w:t>объявления</w:t>
            </w:r>
            <w:r w:rsidR="007E7765" w:rsidRPr="007D439D">
              <w:rPr>
                <w:sz w:val="24"/>
                <w:szCs w:val="24"/>
              </w:rPr>
              <w:t xml:space="preserve"> </w:t>
            </w:r>
            <w:r w:rsidR="007D439D" w:rsidRPr="007D439D">
              <w:rPr>
                <w:sz w:val="24"/>
                <w:szCs w:val="24"/>
              </w:rPr>
              <w:t>и флаеры</w:t>
            </w:r>
            <w:r w:rsidR="00B03292">
              <w:rPr>
                <w:sz w:val="24"/>
                <w:szCs w:val="24"/>
              </w:rPr>
              <w:t>.</w:t>
            </w:r>
          </w:p>
          <w:p w:rsidR="002D507D" w:rsidRPr="00B03292" w:rsidRDefault="002D507D" w:rsidP="00897FB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3292">
              <w:rPr>
                <w:sz w:val="22"/>
                <w:szCs w:val="22"/>
              </w:rPr>
              <w:t>Информация о реализации практики публиковалась в республиканской газете «Удмуртская правда», в городских газетах «</w:t>
            </w:r>
            <w:r w:rsidR="00593F11" w:rsidRPr="00B03292">
              <w:rPr>
                <w:sz w:val="22"/>
                <w:szCs w:val="22"/>
              </w:rPr>
              <w:t>Красное знамя</w:t>
            </w:r>
            <w:r w:rsidRPr="00B03292">
              <w:rPr>
                <w:sz w:val="22"/>
                <w:szCs w:val="22"/>
              </w:rPr>
              <w:t>»</w:t>
            </w:r>
            <w:r w:rsidR="00593F11" w:rsidRPr="00B03292">
              <w:rPr>
                <w:sz w:val="22"/>
                <w:szCs w:val="22"/>
              </w:rPr>
              <w:t>, «Калина Красная», «Мой город Глазов»</w:t>
            </w:r>
            <w:r w:rsidR="00B03292">
              <w:rPr>
                <w:sz w:val="22"/>
                <w:szCs w:val="22"/>
              </w:rPr>
              <w:t>, в сети Интернет на сайте МБУК «ЦБС г.Глазова», Официальном портале Администрации г.Глазова, Едином портале библиотеке Удмуртии и других, в группах «Публичная научная библиотека им. В.Г. Короленко» и «Набережный филиал»</w:t>
            </w:r>
            <w:r w:rsidR="00897FB0">
              <w:rPr>
                <w:sz w:val="22"/>
                <w:szCs w:val="22"/>
              </w:rPr>
              <w:t xml:space="preserve"> (см. </w:t>
            </w:r>
            <w:r w:rsidR="00897FB0" w:rsidRPr="003A1715">
              <w:rPr>
                <w:sz w:val="22"/>
                <w:szCs w:val="22"/>
              </w:rPr>
              <w:t>Дополнительные материалы</w:t>
            </w:r>
            <w:r w:rsidR="00897FB0">
              <w:rPr>
                <w:sz w:val="22"/>
                <w:szCs w:val="22"/>
              </w:rPr>
              <w:t>)</w:t>
            </w:r>
            <w:r w:rsidR="00B0329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группа</w:t>
            </w: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Pr="00E808EF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Рекламно-издательская группа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4A59F3" w:rsidRDefault="004A59F3" w:rsidP="006C11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обучающих и консультационных мероприятий:</w:t>
            </w:r>
          </w:p>
          <w:p w:rsidR="00336FC2" w:rsidRDefault="007D439D" w:rsidP="007D439D">
            <w:pPr>
              <w:widowControl w:val="0"/>
              <w:numPr>
                <w:ilvl w:val="0"/>
                <w:numId w:val="17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36FC2" w:rsidRPr="00163C97">
              <w:rPr>
                <w:color w:val="000000"/>
                <w:sz w:val="24"/>
                <w:szCs w:val="24"/>
              </w:rPr>
              <w:t>роведение</w:t>
            </w:r>
            <w:r w:rsidR="00336FC2" w:rsidRPr="00816BCD">
              <w:rPr>
                <w:color w:val="000000"/>
                <w:sz w:val="24"/>
                <w:szCs w:val="24"/>
              </w:rPr>
              <w:t xml:space="preserve"> </w:t>
            </w:r>
            <w:r w:rsidR="00336FC2" w:rsidRPr="00163C97">
              <w:rPr>
                <w:color w:val="000000"/>
                <w:sz w:val="24"/>
                <w:szCs w:val="24"/>
              </w:rPr>
              <w:t xml:space="preserve">занятий </w:t>
            </w:r>
            <w:r w:rsidR="00336FC2" w:rsidRPr="004A59F3">
              <w:rPr>
                <w:sz w:val="24"/>
                <w:szCs w:val="24"/>
              </w:rPr>
              <w:t>по повышению информационной и компьютерной грамотности</w:t>
            </w:r>
            <w:r w:rsidR="004A59F3">
              <w:rPr>
                <w:sz w:val="24"/>
                <w:szCs w:val="24"/>
              </w:rPr>
              <w:t>: з</w:t>
            </w:r>
            <w:r w:rsidR="004A59F3" w:rsidRPr="00816BCD">
              <w:rPr>
                <w:sz w:val="24"/>
                <w:szCs w:val="24"/>
              </w:rPr>
              <w:t>апись в очередь,</w:t>
            </w:r>
            <w:r w:rsidR="004A59F3">
              <w:rPr>
                <w:sz w:val="24"/>
                <w:szCs w:val="24"/>
              </w:rPr>
              <w:t xml:space="preserve"> </w:t>
            </w:r>
            <w:r w:rsidR="004A59F3" w:rsidRPr="00816BCD">
              <w:rPr>
                <w:sz w:val="24"/>
                <w:szCs w:val="24"/>
              </w:rPr>
              <w:t>составление удобного для каждого из них графика, приглашение их на занятия</w:t>
            </w:r>
            <w:r w:rsidR="004A59F3">
              <w:rPr>
                <w:sz w:val="24"/>
                <w:szCs w:val="24"/>
              </w:rPr>
              <w:t>;</w:t>
            </w:r>
          </w:p>
          <w:p w:rsidR="004A59F3" w:rsidRPr="004A59F3" w:rsidRDefault="007D439D" w:rsidP="007D439D">
            <w:pPr>
              <w:widowControl w:val="0"/>
              <w:numPr>
                <w:ilvl w:val="0"/>
                <w:numId w:val="17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59F3" w:rsidRPr="00031BD8">
              <w:rPr>
                <w:sz w:val="24"/>
                <w:szCs w:val="24"/>
              </w:rPr>
              <w:t xml:space="preserve">роведение консультаций по работе с онлайн-сервисами: </w:t>
            </w:r>
            <w:r w:rsidR="00031BD8" w:rsidRPr="00031BD8">
              <w:rPr>
                <w:sz w:val="24"/>
                <w:szCs w:val="24"/>
              </w:rPr>
              <w:t>Единым порталом государственных услуг, порталом государственных и муниципальных услуг Удмуртской Республики, целевыми порталами (образовательными, налоговой службы, ГИБДД, здравоохранения, ЖКХ) и т.д.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группа</w:t>
            </w: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Default="00735927" w:rsidP="00735927">
            <w:pPr>
              <w:widowControl w:val="0"/>
              <w:rPr>
                <w:sz w:val="24"/>
                <w:szCs w:val="24"/>
              </w:rPr>
            </w:pPr>
          </w:p>
          <w:p w:rsidR="00735927" w:rsidRPr="00E808EF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группа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843FB" w:rsidP="006C1184">
            <w:pPr>
              <w:widowControl w:val="0"/>
              <w:jc w:val="both"/>
              <w:rPr>
                <w:sz w:val="24"/>
                <w:szCs w:val="24"/>
              </w:rPr>
            </w:pPr>
            <w:r w:rsidRPr="003843FB">
              <w:rPr>
                <w:sz w:val="24"/>
                <w:szCs w:val="24"/>
              </w:rPr>
              <w:t>Подготовка и проведение информационных мероприятий по вопросам получения электронных услуг</w:t>
            </w:r>
            <w:r w:rsidR="003455AB">
              <w:rPr>
                <w:sz w:val="24"/>
                <w:szCs w:val="24"/>
              </w:rPr>
              <w:t>, в том числе</w:t>
            </w:r>
            <w:r w:rsidRPr="003843FB">
              <w:rPr>
                <w:sz w:val="24"/>
                <w:szCs w:val="24"/>
              </w:rPr>
              <w:t xml:space="preserve"> акци</w:t>
            </w:r>
            <w:r w:rsidR="003455AB">
              <w:rPr>
                <w:sz w:val="24"/>
                <w:szCs w:val="24"/>
              </w:rPr>
              <w:t>и</w:t>
            </w:r>
            <w:r w:rsidRPr="003843FB">
              <w:rPr>
                <w:sz w:val="24"/>
                <w:szCs w:val="24"/>
              </w:rPr>
              <w:t xml:space="preserve"> </w:t>
            </w:r>
            <w:r w:rsidR="003455AB">
              <w:rPr>
                <w:sz w:val="24"/>
                <w:szCs w:val="24"/>
              </w:rPr>
              <w:t>«</w:t>
            </w:r>
            <w:r w:rsidRPr="001F213B">
              <w:rPr>
                <w:sz w:val="24"/>
                <w:szCs w:val="24"/>
              </w:rPr>
              <w:t>Единый день</w:t>
            </w:r>
            <w:r w:rsidRPr="003843FB">
              <w:rPr>
                <w:sz w:val="24"/>
                <w:szCs w:val="24"/>
              </w:rPr>
              <w:t xml:space="preserve"> </w:t>
            </w:r>
            <w:r w:rsidR="001F213B">
              <w:rPr>
                <w:sz w:val="24"/>
                <w:szCs w:val="24"/>
              </w:rPr>
              <w:t>записи к врачу</w:t>
            </w:r>
            <w:r w:rsidR="003455A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1F213B" w:rsidRPr="003455AB" w:rsidRDefault="001F213B" w:rsidP="00B65287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«</w:t>
            </w:r>
            <w:r w:rsidRPr="001F213B">
              <w:rPr>
                <w:sz w:val="22"/>
                <w:szCs w:val="22"/>
              </w:rPr>
              <w:t>Единый день записи к врачу»</w:t>
            </w:r>
            <w:r w:rsidR="00C614D5">
              <w:rPr>
                <w:sz w:val="22"/>
                <w:szCs w:val="22"/>
              </w:rPr>
              <w:t xml:space="preserve"> в</w:t>
            </w:r>
            <w:r w:rsidRPr="001F213B">
              <w:rPr>
                <w:sz w:val="22"/>
                <w:szCs w:val="22"/>
              </w:rPr>
              <w:t xml:space="preserve"> библиотеках проводились индивидуальные консультации, где сотрудники библиотек подробно объясняли, как можно записаться к врачу через </w:t>
            </w:r>
            <w:r w:rsidR="00C614D5">
              <w:rPr>
                <w:sz w:val="22"/>
                <w:szCs w:val="22"/>
              </w:rPr>
              <w:t>И</w:t>
            </w:r>
            <w:r w:rsidRPr="001F213B">
              <w:rPr>
                <w:sz w:val="22"/>
                <w:szCs w:val="22"/>
              </w:rPr>
              <w:t xml:space="preserve">нтернет и записывали на прием к нужному специалисту. </w:t>
            </w:r>
            <w:r w:rsidR="00C614D5">
              <w:rPr>
                <w:sz w:val="22"/>
                <w:szCs w:val="22"/>
              </w:rPr>
              <w:t>П</w:t>
            </w:r>
            <w:r w:rsidRPr="001F213B">
              <w:rPr>
                <w:sz w:val="22"/>
                <w:szCs w:val="22"/>
              </w:rPr>
              <w:t>ро</w:t>
            </w:r>
            <w:r w:rsidR="00C614D5">
              <w:rPr>
                <w:sz w:val="22"/>
                <w:szCs w:val="22"/>
              </w:rPr>
              <w:t>шла</w:t>
            </w:r>
            <w:r w:rsidRPr="001F213B">
              <w:rPr>
                <w:sz w:val="22"/>
                <w:szCs w:val="22"/>
              </w:rPr>
              <w:t xml:space="preserve"> промоакци</w:t>
            </w:r>
            <w:r w:rsidR="00C614D5">
              <w:rPr>
                <w:sz w:val="22"/>
                <w:szCs w:val="22"/>
              </w:rPr>
              <w:t xml:space="preserve">я, в рамках которой </w:t>
            </w:r>
            <w:r w:rsidRPr="001F213B">
              <w:rPr>
                <w:sz w:val="22"/>
                <w:szCs w:val="22"/>
              </w:rPr>
              <w:t xml:space="preserve">прохожим и пассажирам рейсовых автобусов раздавали рекламные листовки и буклеты «Запись к врачу». </w:t>
            </w:r>
            <w:r w:rsidR="00C614D5">
              <w:rPr>
                <w:sz w:val="22"/>
                <w:szCs w:val="22"/>
              </w:rPr>
              <w:t>На о</w:t>
            </w:r>
            <w:r w:rsidRPr="001F213B">
              <w:rPr>
                <w:sz w:val="22"/>
                <w:szCs w:val="22"/>
              </w:rPr>
              <w:t>бучающ</w:t>
            </w:r>
            <w:r w:rsidR="00C614D5">
              <w:rPr>
                <w:sz w:val="22"/>
                <w:szCs w:val="22"/>
              </w:rPr>
              <w:t>ем</w:t>
            </w:r>
            <w:r w:rsidRPr="001F213B">
              <w:rPr>
                <w:sz w:val="22"/>
                <w:szCs w:val="22"/>
              </w:rPr>
              <w:t xml:space="preserve"> семинар</w:t>
            </w:r>
            <w:r w:rsidR="00C614D5">
              <w:rPr>
                <w:sz w:val="22"/>
                <w:szCs w:val="22"/>
              </w:rPr>
              <w:t>е</w:t>
            </w:r>
            <w:r w:rsidRPr="001F213B">
              <w:rPr>
                <w:sz w:val="22"/>
                <w:szCs w:val="22"/>
              </w:rPr>
              <w:t xml:space="preserve"> </w:t>
            </w:r>
            <w:r w:rsidR="00C614D5">
              <w:rPr>
                <w:sz w:val="22"/>
                <w:szCs w:val="22"/>
              </w:rPr>
              <w:t xml:space="preserve">в этот день </w:t>
            </w:r>
            <w:r w:rsidRPr="001F213B">
              <w:rPr>
                <w:sz w:val="22"/>
                <w:szCs w:val="22"/>
              </w:rPr>
              <w:t xml:space="preserve">рассказали о возможностях Единого портала </w:t>
            </w:r>
            <w:r w:rsidRPr="001F213B">
              <w:rPr>
                <w:sz w:val="22"/>
                <w:szCs w:val="22"/>
              </w:rPr>
              <w:lastRenderedPageBreak/>
              <w:t xml:space="preserve">государственных услуг РФ и Регионального портала государственных и </w:t>
            </w:r>
            <w:r w:rsidRPr="003455AB">
              <w:rPr>
                <w:sz w:val="22"/>
                <w:szCs w:val="22"/>
              </w:rPr>
              <w:t>муниципальных услуг УР в сфере здравоохранения, показали слайд-презентацию и обучающие видеоролики по работе с сайтом ИГИС.</w:t>
            </w:r>
          </w:p>
          <w:p w:rsidR="00B65287" w:rsidRDefault="003455AB" w:rsidP="00B6528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455AB">
              <w:rPr>
                <w:rStyle w:val="ac"/>
                <w:b w:val="0"/>
                <w:sz w:val="22"/>
                <w:szCs w:val="22"/>
              </w:rPr>
              <w:t>На дне информации «Электронные услуги старшему поколению»</w:t>
            </w:r>
            <w:r w:rsidRPr="003455AB">
              <w:rPr>
                <w:sz w:val="22"/>
                <w:szCs w:val="22"/>
              </w:rPr>
              <w:t xml:space="preserve"> специалисты библиотеки рассказали о возможностях сайтов: Государственные услуги Российской Федерации (</w:t>
            </w:r>
            <w:r w:rsidRPr="003455AB">
              <w:rPr>
                <w:bCs/>
                <w:sz w:val="22"/>
                <w:szCs w:val="22"/>
              </w:rPr>
              <w:t>gosuslugi.ru</w:t>
            </w:r>
            <w:r w:rsidRPr="003455AB">
              <w:rPr>
                <w:sz w:val="22"/>
                <w:szCs w:val="22"/>
              </w:rPr>
              <w:t>), Пенсионный фонд Российской Федерации (</w:t>
            </w:r>
            <w:r w:rsidRPr="003455AB">
              <w:rPr>
                <w:bCs/>
                <w:sz w:val="22"/>
                <w:szCs w:val="22"/>
              </w:rPr>
              <w:t>pfrf.ru</w:t>
            </w:r>
            <w:r w:rsidRPr="003455AB">
              <w:rPr>
                <w:sz w:val="22"/>
                <w:szCs w:val="22"/>
              </w:rPr>
              <w:t>), Государственные услуги Удмуртской Республики (</w:t>
            </w:r>
            <w:r w:rsidRPr="003455AB">
              <w:rPr>
                <w:bCs/>
                <w:sz w:val="22"/>
                <w:szCs w:val="22"/>
              </w:rPr>
              <w:t>uslugi.udmurt.ru</w:t>
            </w:r>
            <w:r w:rsidRPr="003455AB">
              <w:rPr>
                <w:sz w:val="22"/>
                <w:szCs w:val="22"/>
              </w:rPr>
              <w:t>), Геоинформационная справочная система IGIS (</w:t>
            </w:r>
            <w:r w:rsidRPr="003455AB">
              <w:rPr>
                <w:bCs/>
                <w:sz w:val="22"/>
                <w:szCs w:val="22"/>
              </w:rPr>
              <w:t>igis.ru</w:t>
            </w:r>
            <w:r w:rsidRPr="003455AB">
              <w:rPr>
                <w:sz w:val="22"/>
                <w:szCs w:val="22"/>
              </w:rPr>
              <w:t>), Федеральная налоговая служба (</w:t>
            </w:r>
            <w:r w:rsidRPr="003455AB">
              <w:rPr>
                <w:bCs/>
                <w:sz w:val="22"/>
                <w:szCs w:val="22"/>
              </w:rPr>
              <w:t>nalog.ru</w:t>
            </w:r>
            <w:r w:rsidRPr="003455AB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В рамках мероприятия можно было </w:t>
            </w:r>
            <w:r w:rsidRPr="003455AB">
              <w:rPr>
                <w:sz w:val="22"/>
                <w:szCs w:val="22"/>
              </w:rPr>
              <w:t>получить консультацию по тому, как самостоятельно зарегистрироваться на перечисленных</w:t>
            </w:r>
            <w:r w:rsidRPr="003455AB">
              <w:rPr>
                <w:color w:val="000000"/>
                <w:sz w:val="22"/>
                <w:szCs w:val="22"/>
              </w:rPr>
              <w:t xml:space="preserve"> сайтах, осуществить онлайн-запись на приём к врачу, передать </w:t>
            </w:r>
            <w:r w:rsidRPr="008B3012">
              <w:rPr>
                <w:color w:val="000000"/>
                <w:sz w:val="22"/>
                <w:szCs w:val="22"/>
              </w:rPr>
              <w:t>показания счетчиков воды и электроэнергии.</w:t>
            </w:r>
          </w:p>
          <w:p w:rsidR="00B65287" w:rsidRDefault="00C36DB9" w:rsidP="00B6528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ч</w:t>
            </w:r>
            <w:r w:rsidR="008B3012" w:rsidRPr="008B3012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>а</w:t>
            </w:r>
            <w:r w:rsidR="008B3012" w:rsidRPr="008B3012">
              <w:rPr>
                <w:sz w:val="22"/>
                <w:szCs w:val="22"/>
              </w:rPr>
              <w:t xml:space="preserve"> информации «Электронные услуги»</w:t>
            </w:r>
            <w:r w:rsidR="008B3012">
              <w:rPr>
                <w:sz w:val="22"/>
                <w:szCs w:val="22"/>
              </w:rPr>
              <w:t xml:space="preserve"> </w:t>
            </w:r>
            <w:r w:rsidR="008B3012" w:rsidRPr="008B3012">
              <w:rPr>
                <w:sz w:val="22"/>
                <w:szCs w:val="22"/>
              </w:rPr>
              <w:t>сотрудники библиотеки рассказали присутствующим о реализации проекта «</w:t>
            </w:r>
            <w:r>
              <w:rPr>
                <w:sz w:val="22"/>
                <w:szCs w:val="22"/>
              </w:rPr>
              <w:t>Онлайн-</w:t>
            </w:r>
            <w:r w:rsidR="008B3012" w:rsidRPr="008B3012">
              <w:rPr>
                <w:sz w:val="22"/>
                <w:szCs w:val="22"/>
              </w:rPr>
              <w:t>гражданин серебряного возраста», о работе с сайтами</w:t>
            </w:r>
            <w:r w:rsidR="00086415">
              <w:rPr>
                <w:sz w:val="22"/>
                <w:szCs w:val="22"/>
              </w:rPr>
              <w:t>:</w:t>
            </w:r>
            <w:r w:rsidR="008B3012" w:rsidRPr="008B3012">
              <w:rPr>
                <w:sz w:val="22"/>
                <w:szCs w:val="22"/>
              </w:rPr>
              <w:t xml:space="preserve"> </w:t>
            </w:r>
            <w:r w:rsidR="00086415" w:rsidRPr="003455AB">
              <w:rPr>
                <w:sz w:val="22"/>
                <w:szCs w:val="22"/>
              </w:rPr>
              <w:t>Государственные услуги Российской Федерации (</w:t>
            </w:r>
            <w:r w:rsidR="00086415" w:rsidRPr="003455AB">
              <w:rPr>
                <w:bCs/>
                <w:sz w:val="22"/>
                <w:szCs w:val="22"/>
              </w:rPr>
              <w:t>gosuslugi.ru</w:t>
            </w:r>
            <w:r w:rsidR="00086415" w:rsidRPr="003455AB">
              <w:rPr>
                <w:sz w:val="22"/>
                <w:szCs w:val="22"/>
              </w:rPr>
              <w:t xml:space="preserve">), </w:t>
            </w:r>
            <w:r w:rsidR="00086415">
              <w:rPr>
                <w:sz w:val="22"/>
                <w:szCs w:val="22"/>
              </w:rPr>
              <w:t>Государственные услуги Удмуртской Республики (</w:t>
            </w:r>
            <w:r w:rsidR="00086415" w:rsidRPr="00086415">
              <w:rPr>
                <w:sz w:val="22"/>
                <w:szCs w:val="22"/>
              </w:rPr>
              <w:t>uslugi.udmurt.ru</w:t>
            </w:r>
            <w:r w:rsidR="00086415">
              <w:rPr>
                <w:sz w:val="22"/>
                <w:szCs w:val="22"/>
              </w:rPr>
              <w:t>)</w:t>
            </w:r>
            <w:r w:rsidR="008B3012" w:rsidRPr="008B3012">
              <w:rPr>
                <w:sz w:val="22"/>
                <w:szCs w:val="22"/>
              </w:rPr>
              <w:t xml:space="preserve">, </w:t>
            </w:r>
            <w:r w:rsidR="00086415" w:rsidRPr="003455AB">
              <w:rPr>
                <w:sz w:val="22"/>
                <w:szCs w:val="22"/>
              </w:rPr>
              <w:t>Геоинформационная справочная система IGIS (</w:t>
            </w:r>
            <w:r w:rsidR="00086415" w:rsidRPr="003455AB">
              <w:rPr>
                <w:bCs/>
                <w:sz w:val="22"/>
                <w:szCs w:val="22"/>
              </w:rPr>
              <w:t>igis.ru</w:t>
            </w:r>
            <w:r w:rsidR="00086415" w:rsidRPr="003455AB">
              <w:rPr>
                <w:sz w:val="22"/>
                <w:szCs w:val="22"/>
              </w:rPr>
              <w:t>)</w:t>
            </w:r>
            <w:r w:rsidR="008B3012" w:rsidRPr="008B3012">
              <w:rPr>
                <w:sz w:val="22"/>
                <w:szCs w:val="22"/>
              </w:rPr>
              <w:t>, а также раздали флаеры</w:t>
            </w:r>
            <w:r w:rsidR="00086415">
              <w:rPr>
                <w:sz w:val="22"/>
                <w:szCs w:val="22"/>
              </w:rPr>
              <w:t xml:space="preserve"> и</w:t>
            </w:r>
            <w:r w:rsidR="008B3012" w:rsidRPr="008B3012">
              <w:rPr>
                <w:sz w:val="22"/>
                <w:szCs w:val="22"/>
              </w:rPr>
              <w:t xml:space="preserve"> буклеты серии «Единый Портал государственных услуг» (23 шт.).</w:t>
            </w:r>
          </w:p>
          <w:p w:rsidR="00B65287" w:rsidRDefault="0011195D" w:rsidP="00B65287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 w:rsidRPr="008B3012">
              <w:rPr>
                <w:sz w:val="22"/>
                <w:szCs w:val="22"/>
              </w:rPr>
              <w:t>На встрече с представителем</w:t>
            </w:r>
            <w:r w:rsidRPr="0011195D">
              <w:rPr>
                <w:sz w:val="22"/>
                <w:szCs w:val="22"/>
              </w:rPr>
              <w:t xml:space="preserve"> Сбербанка «Электронные услуги через онлайн-банк»</w:t>
            </w:r>
            <w:r>
              <w:rPr>
                <w:sz w:val="22"/>
                <w:szCs w:val="22"/>
              </w:rPr>
              <w:t xml:space="preserve"> люди старшего поколения </w:t>
            </w:r>
            <w:r w:rsidRPr="0011195D">
              <w:rPr>
                <w:sz w:val="22"/>
                <w:szCs w:val="22"/>
              </w:rPr>
              <w:t>узнал</w:t>
            </w:r>
            <w:r>
              <w:rPr>
                <w:sz w:val="22"/>
                <w:szCs w:val="22"/>
              </w:rPr>
              <w:t>и</w:t>
            </w:r>
            <w:r w:rsidRPr="0011195D">
              <w:rPr>
                <w:sz w:val="22"/>
                <w:szCs w:val="22"/>
              </w:rPr>
              <w:t xml:space="preserve"> много нового о возможностях онлайн-банка и получил</w:t>
            </w:r>
            <w:r>
              <w:rPr>
                <w:sz w:val="22"/>
                <w:szCs w:val="22"/>
              </w:rPr>
              <w:t>и</w:t>
            </w:r>
            <w:r w:rsidRPr="0011195D">
              <w:rPr>
                <w:sz w:val="22"/>
                <w:szCs w:val="22"/>
              </w:rPr>
              <w:t xml:space="preserve"> компетентные ответы на вопросы.</w:t>
            </w:r>
          </w:p>
          <w:p w:rsidR="00306DAD" w:rsidRPr="00B65287" w:rsidRDefault="00306DAD" w:rsidP="00B65287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306DAD">
              <w:rPr>
                <w:sz w:val="22"/>
                <w:szCs w:val="22"/>
              </w:rPr>
              <w:t>Час информации «Осторожно, мошенники!»</w:t>
            </w:r>
            <w:r>
              <w:rPr>
                <w:sz w:val="22"/>
                <w:szCs w:val="22"/>
              </w:rPr>
              <w:t xml:space="preserve"> был посвящен разным </w:t>
            </w:r>
            <w:r w:rsidRPr="00306DAD">
              <w:rPr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>м</w:t>
            </w:r>
            <w:r w:rsidRPr="00306DAD">
              <w:rPr>
                <w:sz w:val="22"/>
                <w:szCs w:val="22"/>
              </w:rPr>
              <w:t xml:space="preserve"> мошенничества</w:t>
            </w:r>
            <w:r>
              <w:rPr>
                <w:sz w:val="22"/>
                <w:szCs w:val="22"/>
              </w:rPr>
              <w:t>,</w:t>
            </w:r>
            <w:r w:rsidRPr="00306DAD">
              <w:rPr>
                <w:sz w:val="22"/>
                <w:szCs w:val="22"/>
              </w:rPr>
              <w:t xml:space="preserve"> направленны</w:t>
            </w:r>
            <w:r>
              <w:rPr>
                <w:sz w:val="22"/>
                <w:szCs w:val="22"/>
              </w:rPr>
              <w:t xml:space="preserve">м на обман пенсионеров, таким как </w:t>
            </w:r>
            <w:r w:rsidRPr="00306DAD">
              <w:rPr>
                <w:sz w:val="22"/>
                <w:szCs w:val="22"/>
              </w:rPr>
              <w:t>«Интернет-афера»</w:t>
            </w:r>
            <w:r>
              <w:rPr>
                <w:sz w:val="22"/>
                <w:szCs w:val="22"/>
              </w:rPr>
              <w:t>. Были даны рекомендации, как избежать Интернет-мошенничества, розданы памятки.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Исполнительская группа</w:t>
            </w:r>
          </w:p>
        </w:tc>
      </w:tr>
      <w:tr w:rsidR="003843FB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Pr="008C6F4D" w:rsidRDefault="003843FB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Pr="00735927" w:rsidRDefault="003843FB" w:rsidP="006C1184">
            <w:pPr>
              <w:widowControl w:val="0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Подготовка и проведение </w:t>
            </w:r>
            <w:r w:rsidRPr="00F740B5">
              <w:rPr>
                <w:sz w:val="24"/>
                <w:szCs w:val="24"/>
              </w:rPr>
              <w:t xml:space="preserve">мероприятий по </w:t>
            </w:r>
            <w:r w:rsidRPr="00735927">
              <w:rPr>
                <w:sz w:val="24"/>
                <w:szCs w:val="24"/>
              </w:rPr>
              <w:t>актуализации знаний</w:t>
            </w:r>
            <w:r w:rsidRPr="00F740B5">
              <w:rPr>
                <w:sz w:val="24"/>
                <w:szCs w:val="24"/>
              </w:rPr>
              <w:t xml:space="preserve"> и умений в области информационной и </w:t>
            </w:r>
            <w:r w:rsidRPr="00735927">
              <w:rPr>
                <w:sz w:val="24"/>
                <w:szCs w:val="24"/>
              </w:rPr>
              <w:t xml:space="preserve">компьютерной грамотности для </w:t>
            </w:r>
            <w:r w:rsidR="00031BD8" w:rsidRPr="00735927">
              <w:rPr>
                <w:sz w:val="24"/>
                <w:szCs w:val="24"/>
              </w:rPr>
              <w:t>людей</w:t>
            </w:r>
            <w:r w:rsidRPr="00735927">
              <w:rPr>
                <w:sz w:val="24"/>
                <w:szCs w:val="24"/>
              </w:rPr>
              <w:t xml:space="preserve"> старшего </w:t>
            </w:r>
            <w:r w:rsidR="00031BD8" w:rsidRPr="00735927">
              <w:rPr>
                <w:sz w:val="24"/>
                <w:szCs w:val="24"/>
              </w:rPr>
              <w:t>поколения</w:t>
            </w:r>
            <w:r w:rsidR="00735927">
              <w:rPr>
                <w:sz w:val="24"/>
                <w:szCs w:val="24"/>
              </w:rPr>
              <w:t>.</w:t>
            </w:r>
          </w:p>
          <w:p w:rsidR="00735927" w:rsidRPr="00DC3AAE" w:rsidRDefault="00735927" w:rsidP="00B65287">
            <w:pPr>
              <w:pStyle w:val="a5"/>
              <w:spacing w:after="0"/>
              <w:ind w:left="0" w:firstLine="567"/>
              <w:jc w:val="both"/>
              <w:rPr>
                <w:color w:val="000000"/>
                <w:sz w:val="22"/>
                <w:szCs w:val="22"/>
              </w:rPr>
            </w:pPr>
            <w:r w:rsidRPr="00DC3AAE">
              <w:rPr>
                <w:sz w:val="22"/>
                <w:szCs w:val="22"/>
              </w:rPr>
              <w:t xml:space="preserve">Мероприятия прошли в 2012, 2014, 2015 годах среди </w:t>
            </w:r>
            <w:r w:rsidR="00AB5567">
              <w:rPr>
                <w:sz w:val="22"/>
                <w:szCs w:val="22"/>
              </w:rPr>
              <w:t>тех</w:t>
            </w:r>
            <w:r w:rsidRPr="00DC3AAE">
              <w:rPr>
                <w:sz w:val="22"/>
                <w:szCs w:val="22"/>
              </w:rPr>
              <w:t xml:space="preserve">, </w:t>
            </w:r>
            <w:r w:rsidR="00AB5567">
              <w:rPr>
                <w:sz w:val="22"/>
                <w:szCs w:val="22"/>
              </w:rPr>
              <w:t>кто окончил</w:t>
            </w:r>
            <w:r w:rsidRPr="00DC3AAE">
              <w:rPr>
                <w:sz w:val="22"/>
                <w:szCs w:val="22"/>
              </w:rPr>
              <w:t xml:space="preserve"> компьютерные курсы. В 2012 году был проведен первый конкурс «Путь к успеху». Он проходил в два этапа</w:t>
            </w:r>
            <w:r w:rsidR="00DC3AAE" w:rsidRPr="00DC3AAE">
              <w:rPr>
                <w:sz w:val="22"/>
                <w:szCs w:val="22"/>
              </w:rPr>
              <w:t>:</w:t>
            </w:r>
            <w:r w:rsidRPr="00DC3AAE">
              <w:rPr>
                <w:sz w:val="22"/>
                <w:szCs w:val="22"/>
              </w:rPr>
              <w:t xml:space="preserve"> </w:t>
            </w:r>
            <w:r w:rsidR="00DC3AAE" w:rsidRPr="00DC3AAE">
              <w:rPr>
                <w:sz w:val="22"/>
                <w:szCs w:val="22"/>
              </w:rPr>
              <w:t>п</w:t>
            </w:r>
            <w:r w:rsidRPr="00DC3AAE">
              <w:rPr>
                <w:sz w:val="22"/>
                <w:szCs w:val="22"/>
              </w:rPr>
              <w:t>ервый</w:t>
            </w:r>
            <w:r w:rsidR="00DC3AAE" w:rsidRPr="00DC3AAE">
              <w:rPr>
                <w:sz w:val="22"/>
                <w:szCs w:val="22"/>
              </w:rPr>
              <w:t xml:space="preserve"> –</w:t>
            </w:r>
            <w:r w:rsidRPr="00DC3AAE">
              <w:rPr>
                <w:sz w:val="22"/>
                <w:szCs w:val="22"/>
              </w:rPr>
              <w:t xml:space="preserve"> отборочный, где все желающие могли пройти тестирование, второй – основной конкурс. Среди заданий были: «визитная карточка», знание компьютерной терминологии, умение найти нужную информацию в </w:t>
            </w:r>
            <w:r w:rsidR="00DC3AAE">
              <w:rPr>
                <w:sz w:val="22"/>
                <w:szCs w:val="22"/>
              </w:rPr>
              <w:t>И</w:t>
            </w:r>
            <w:r w:rsidRPr="00DC3AAE">
              <w:rPr>
                <w:sz w:val="22"/>
                <w:szCs w:val="22"/>
              </w:rPr>
              <w:t xml:space="preserve">нтернете. Председателем жюри стал министр информатизации и связи Удмуртской Республики Владимир Юрьевич Перешеин. В 2014 году прошла общегородская интерактивная игра «Я, компьютер, моя семья», посвященная Победе в Великой Отечественной войне 1941-1945 гг. На суд жюри участники представили мини-презентации о своей семье, отвечали на вопросы </w:t>
            </w:r>
            <w:r w:rsidRPr="00DC3AAE">
              <w:rPr>
                <w:sz w:val="22"/>
                <w:szCs w:val="22"/>
              </w:rPr>
              <w:lastRenderedPageBreak/>
              <w:t xml:space="preserve">интерактивной викторины. </w:t>
            </w:r>
            <w:r w:rsidRPr="00DC3AAE">
              <w:rPr>
                <w:sz w:val="22"/>
                <w:szCs w:val="22"/>
                <w:lang w:eastAsia="en-US"/>
              </w:rPr>
              <w:t xml:space="preserve">И в 2015 году </w:t>
            </w:r>
            <w:r w:rsidRPr="00DC3AAE">
              <w:rPr>
                <w:color w:val="000000"/>
                <w:sz w:val="22"/>
                <w:szCs w:val="22"/>
              </w:rPr>
              <w:t>была также проведена общегородская интерактивная игра «</w:t>
            </w:r>
            <w:r w:rsidRPr="00DC3AAE">
              <w:rPr>
                <w:color w:val="000000"/>
                <w:sz w:val="22"/>
                <w:szCs w:val="22"/>
                <w:lang w:val="en-US"/>
              </w:rPr>
              <w:t>INFO</w:t>
            </w:r>
            <w:r w:rsidRPr="00DC3AAE">
              <w:rPr>
                <w:color w:val="000000"/>
                <w:sz w:val="22"/>
                <w:szCs w:val="22"/>
              </w:rPr>
              <w:t>мастер», посвященная Году литературы. Мероприятие включало в себя викторину и творческие конкурсы.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Исполнительская группа</w:t>
            </w:r>
          </w:p>
        </w:tc>
      </w:tr>
      <w:tr w:rsidR="003843FB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Pr="008C6F4D" w:rsidRDefault="003843FB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Pr="00816BCD" w:rsidRDefault="003843FB" w:rsidP="001F213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государственных и муниципальных услуг в электронном виде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843FB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Исполнительская группа</w:t>
            </w:r>
          </w:p>
        </w:tc>
      </w:tr>
      <w:tr w:rsidR="00336FC2" w:rsidRPr="00816BCD" w:rsidTr="00BD5507">
        <w:trPr>
          <w:trHeight w:val="1"/>
        </w:trPr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C6F4D" w:rsidRDefault="00336FC2" w:rsidP="00735927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403324" w:rsidRDefault="00336FC2" w:rsidP="001F213B">
            <w:pPr>
              <w:widowControl w:val="0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Разработка </w:t>
            </w:r>
            <w:r w:rsidR="00403324">
              <w:rPr>
                <w:sz w:val="24"/>
                <w:szCs w:val="24"/>
              </w:rPr>
              <w:t>и выпуск информационных изданий:</w:t>
            </w:r>
          </w:p>
          <w:p w:rsidR="00403324" w:rsidRDefault="00403324" w:rsidP="00B03FE3">
            <w:pPr>
              <w:widowControl w:val="0"/>
              <w:numPr>
                <w:ilvl w:val="0"/>
                <w:numId w:val="18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6BCD">
              <w:rPr>
                <w:sz w:val="24"/>
                <w:szCs w:val="24"/>
              </w:rPr>
              <w:t xml:space="preserve">риобретение расходных материалов </w:t>
            </w:r>
          </w:p>
          <w:p w:rsidR="00403324" w:rsidRDefault="00403324" w:rsidP="00B03FE3">
            <w:pPr>
              <w:widowControl w:val="0"/>
              <w:numPr>
                <w:ilvl w:val="0"/>
                <w:numId w:val="18"/>
              </w:numPr>
              <w:ind w:left="227" w:hanging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текстов, их редактирование и форматирование в </w:t>
            </w:r>
            <w:r w:rsidRPr="0026556C">
              <w:rPr>
                <w:sz w:val="24"/>
                <w:szCs w:val="24"/>
              </w:rPr>
              <w:t xml:space="preserve">ПО </w:t>
            </w:r>
            <w:r w:rsidR="0026556C" w:rsidRPr="0026556C">
              <w:rPr>
                <w:sz w:val="24"/>
                <w:szCs w:val="24"/>
                <w:lang w:val="en-US"/>
              </w:rPr>
              <w:t>M</w:t>
            </w:r>
            <w:r w:rsidR="0026556C">
              <w:rPr>
                <w:sz w:val="24"/>
                <w:szCs w:val="24"/>
                <w:lang w:val="en-US"/>
              </w:rPr>
              <w:t>icrosoft</w:t>
            </w:r>
            <w:r w:rsidR="0026556C" w:rsidRPr="00606C6D">
              <w:rPr>
                <w:sz w:val="24"/>
                <w:szCs w:val="24"/>
              </w:rPr>
              <w:t xml:space="preserve"> </w:t>
            </w:r>
            <w:r w:rsidR="0026556C">
              <w:rPr>
                <w:sz w:val="24"/>
                <w:szCs w:val="24"/>
                <w:lang w:val="en-US"/>
              </w:rPr>
              <w:t>Office</w:t>
            </w:r>
            <w:r w:rsidR="0026556C" w:rsidRPr="0026556C">
              <w:rPr>
                <w:sz w:val="24"/>
                <w:szCs w:val="24"/>
              </w:rPr>
              <w:t xml:space="preserve"> </w:t>
            </w:r>
            <w:r w:rsidRPr="0026556C">
              <w:rPr>
                <w:sz w:val="24"/>
                <w:szCs w:val="24"/>
                <w:lang w:val="en-US"/>
              </w:rPr>
              <w:t>Publisher</w:t>
            </w:r>
            <w:r w:rsidR="00F847C2">
              <w:rPr>
                <w:sz w:val="24"/>
                <w:szCs w:val="24"/>
              </w:rPr>
              <w:t>.</w:t>
            </w:r>
          </w:p>
          <w:p w:rsidR="0065028B" w:rsidRPr="00C25FFE" w:rsidRDefault="00B03FE3" w:rsidP="00B65287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B03FE3">
              <w:rPr>
                <w:sz w:val="22"/>
                <w:szCs w:val="22"/>
              </w:rPr>
              <w:t xml:space="preserve">Были подготовлены информационные издания в помощь информационной и компьютерной грамотности людей старшего поколения и </w:t>
            </w:r>
            <w:r w:rsidR="00847E93" w:rsidRPr="00B03FE3">
              <w:rPr>
                <w:sz w:val="22"/>
                <w:szCs w:val="22"/>
              </w:rPr>
              <w:t xml:space="preserve">по работе с </w:t>
            </w:r>
            <w:r w:rsidRPr="00B03FE3">
              <w:rPr>
                <w:sz w:val="22"/>
                <w:szCs w:val="22"/>
              </w:rPr>
              <w:t xml:space="preserve">сервисами. Например, памятки «Персональный компьютер и его устройство», «Как написать электронное письмо», «Как создать папку», «Съемные носители», «Единый Портал государственных услуг», </w:t>
            </w:r>
            <w:r w:rsidRPr="00B03FE3">
              <w:rPr>
                <w:sz w:val="22"/>
                <w:szCs w:val="22"/>
                <w:shd w:val="clear" w:color="auto" w:fill="FFFFFF"/>
              </w:rPr>
              <w:t>«Запись к врачу», «Подача показаний счетчиков воды», «Как передать показания счетчика электроэнергии через интернет»</w:t>
            </w:r>
            <w:r>
              <w:rPr>
                <w:sz w:val="22"/>
                <w:szCs w:val="22"/>
                <w:shd w:val="clear" w:color="auto" w:fill="FFFFFF"/>
              </w:rPr>
              <w:t xml:space="preserve"> и друг</w:t>
            </w:r>
            <w:r w:rsidR="002D507D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>е.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E808EF" w:rsidRDefault="00735927" w:rsidP="007359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Рекламно-издательская группа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15. Нормативно-правовые акты, принятые для обеспечения реализации практики</w:t>
      </w:r>
    </w:p>
    <w:p w:rsidR="00336FC2" w:rsidRDefault="00336FC2" w:rsidP="00E106A0">
      <w:pPr>
        <w:widowControl w:val="0"/>
        <w:spacing w:after="200" w:line="276" w:lineRule="auto"/>
        <w:rPr>
          <w:i/>
          <w:sz w:val="24"/>
          <w:szCs w:val="22"/>
        </w:rPr>
      </w:pPr>
      <w:r>
        <w:rPr>
          <w:i/>
          <w:sz w:val="24"/>
          <w:szCs w:val="22"/>
        </w:rPr>
        <w:t>Принятые НПА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4"/>
        <w:gridCol w:w="4878"/>
        <w:gridCol w:w="3502"/>
      </w:tblGrid>
      <w:tr w:rsidR="00336FC2" w:rsidRPr="00816BCD" w:rsidTr="006A2F8A">
        <w:trPr>
          <w:trHeight w:val="1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CA17F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№</w:t>
            </w:r>
          </w:p>
        </w:tc>
        <w:tc>
          <w:tcPr>
            <w:tcW w:w="4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CA17F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Наименование НПА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CA17F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sz w:val="24"/>
                <w:szCs w:val="22"/>
              </w:rPr>
              <w:t>Результат принятия НПА</w:t>
            </w:r>
          </w:p>
        </w:tc>
      </w:tr>
      <w:tr w:rsidR="00336FC2" w:rsidRPr="00816BCD" w:rsidTr="006A2F8A">
        <w:trPr>
          <w:trHeight w:val="1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7364B7" w:rsidRDefault="00336FC2" w:rsidP="00CA17F6">
            <w:pPr>
              <w:widowControl w:val="0"/>
              <w:rPr>
                <w:sz w:val="24"/>
                <w:szCs w:val="24"/>
              </w:rPr>
            </w:pPr>
            <w:r w:rsidRPr="007364B7">
              <w:rPr>
                <w:sz w:val="24"/>
                <w:szCs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D55FC8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C27FD2">
              <w:rPr>
                <w:sz w:val="24"/>
                <w:szCs w:val="22"/>
              </w:rPr>
              <w:t>Постановление Администрации города Глазова № 9/22 от 18.08.2011 г.</w:t>
            </w:r>
            <w:r>
              <w:rPr>
                <w:sz w:val="24"/>
                <w:szCs w:val="22"/>
              </w:rPr>
              <w:t xml:space="preserve"> </w:t>
            </w:r>
            <w:r w:rsidRPr="00816BCD">
              <w:rPr>
                <w:sz w:val="24"/>
                <w:szCs w:val="24"/>
              </w:rPr>
              <w:t>«Об утверждении долгосрочной городской целевой программы «Повышение информационной и компьютерной грамотности населения пенсионного возраста города Глазова на 2012-2013 годы»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27FD2" w:rsidRDefault="00336FC2" w:rsidP="00CA17F6">
            <w:pPr>
              <w:widowControl w:val="0"/>
              <w:rPr>
                <w:sz w:val="24"/>
                <w:szCs w:val="24"/>
              </w:rPr>
            </w:pPr>
            <w:r w:rsidRPr="00C27FD2">
              <w:rPr>
                <w:sz w:val="24"/>
                <w:szCs w:val="24"/>
              </w:rPr>
              <w:t xml:space="preserve">Бюджетное финансирование программы </w:t>
            </w:r>
            <w:r w:rsidR="00D54CC9" w:rsidRPr="00E158A8">
              <w:rPr>
                <w:sz w:val="24"/>
                <w:szCs w:val="24"/>
              </w:rPr>
              <w:t>–</w:t>
            </w:r>
            <w:r w:rsidRPr="00C27FD2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0</w:t>
            </w:r>
            <w:r w:rsidRPr="00C27FD2">
              <w:rPr>
                <w:sz w:val="24"/>
                <w:szCs w:val="24"/>
              </w:rPr>
              <w:t>,0 тыс. руб.</w:t>
            </w:r>
          </w:p>
        </w:tc>
      </w:tr>
      <w:tr w:rsidR="00336FC2" w:rsidRPr="00816BCD" w:rsidTr="006A2F8A">
        <w:trPr>
          <w:trHeight w:val="1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7364B7" w:rsidRDefault="00336FC2" w:rsidP="00CA17F6">
            <w:pPr>
              <w:widowControl w:val="0"/>
              <w:rPr>
                <w:sz w:val="24"/>
                <w:szCs w:val="24"/>
              </w:rPr>
            </w:pPr>
            <w:r w:rsidRPr="007364B7">
              <w:rPr>
                <w:sz w:val="24"/>
                <w:szCs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D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Постановление Администрации г. Глазова от 18.08.2011 № 9/22 (ред. от 29.10.2013)</w:t>
            </w:r>
            <w:r w:rsidR="00D55FC8">
              <w:rPr>
                <w:sz w:val="24"/>
                <w:szCs w:val="24"/>
              </w:rPr>
              <w:t xml:space="preserve"> </w:t>
            </w:r>
            <w:r w:rsidRPr="00816BCD">
              <w:rPr>
                <w:sz w:val="24"/>
                <w:szCs w:val="24"/>
              </w:rPr>
              <w:t>«Об утверждении муниципальной программы «Доступная среда на 2012 - 2013 годы»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336FC2" w:rsidP="00CA17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27FD2">
              <w:rPr>
                <w:sz w:val="24"/>
                <w:szCs w:val="24"/>
              </w:rPr>
              <w:t xml:space="preserve">инансирование программы - </w:t>
            </w:r>
            <w:r>
              <w:rPr>
                <w:sz w:val="24"/>
                <w:szCs w:val="24"/>
              </w:rPr>
              <w:t>1</w:t>
            </w:r>
            <w:r w:rsidRPr="00C27F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C27FD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:</w:t>
            </w:r>
          </w:p>
          <w:p w:rsidR="00336FC2" w:rsidRDefault="00336FC2" w:rsidP="00CA17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города – 1000,00 руб.</w:t>
            </w:r>
          </w:p>
          <w:p w:rsidR="00336FC2" w:rsidRPr="00C27FD2" w:rsidRDefault="00336FC2" w:rsidP="00CA17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 – 300,00 руб.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i/>
          <w:sz w:val="24"/>
          <w:szCs w:val="22"/>
        </w:rPr>
      </w:pPr>
      <w:r w:rsidRPr="00CA17F6">
        <w:rPr>
          <w:i/>
          <w:sz w:val="24"/>
          <w:szCs w:val="22"/>
        </w:rPr>
        <w:t>Измененные НПА</w:t>
      </w:r>
    </w:p>
    <w:tbl>
      <w:tblPr>
        <w:tblW w:w="9366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937"/>
        <w:gridCol w:w="2475"/>
        <w:gridCol w:w="3828"/>
        <w:gridCol w:w="2126"/>
      </w:tblGrid>
      <w:tr w:rsidR="00336FC2" w:rsidRPr="00CA17F6" w:rsidTr="0091185E">
        <w:trPr>
          <w:trHeight w:val="1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Результат внесения изменений</w:t>
            </w:r>
          </w:p>
        </w:tc>
      </w:tr>
      <w:tr w:rsidR="00336FC2" w:rsidRPr="00CA17F6" w:rsidTr="0091185E">
        <w:trPr>
          <w:trHeight w:val="1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Постановление Администрации г.Глазова от 25.10.2012 № 9/29</w:t>
            </w:r>
          </w:p>
          <w:p w:rsidR="00336FC2" w:rsidRPr="00CA17F6" w:rsidRDefault="00336FC2" w:rsidP="00CA17F6">
            <w:pPr>
              <w:widowControl w:val="0"/>
              <w:jc w:val="both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 xml:space="preserve">«О внесении изменений в постановление Администрации города Глазова от </w:t>
            </w:r>
            <w:r w:rsidRPr="00CA17F6">
              <w:rPr>
                <w:sz w:val="24"/>
                <w:szCs w:val="24"/>
              </w:rPr>
              <w:lastRenderedPageBreak/>
              <w:t>18.08.2011 № 9/22 «Об утверждении долгосрочной городской целевой программы «Повышение информационной и компьютерной грамотности населения пенсионного возраста города Глазова на 2012-2013 годы»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наименовании и </w:t>
            </w:r>
            <w:hyperlink r:id="rId7" w:history="1">
              <w:r w:rsidRPr="00CA17F6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CA17F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слова «долгосрочная городская целевая программа «Повышение информационной и компьютерной грамотности населения пенсионного возраста города Глазова на 2012-2013 годы» заменить словами «долгосрочная </w:t>
            </w:r>
            <w:r w:rsidRPr="00CA1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целевая программа «Доступная среда на 2012-2013 годы»;</w:t>
            </w:r>
          </w:p>
          <w:p w:rsidR="00336FC2" w:rsidRPr="00CA17F6" w:rsidRDefault="00336FC2" w:rsidP="00CA1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6">
              <w:rPr>
                <w:rFonts w:ascii="Times New Roman" w:hAnsi="Times New Roman" w:cs="Times New Roman"/>
                <w:sz w:val="24"/>
                <w:szCs w:val="24"/>
              </w:rPr>
              <w:t>2. В наименовании Программы, в наименовании раздела I слова «долгосрочная городская целевая программа «Повышение информационной и компьютерной грамотности населения пенсионного возраста города Глазова на 2012-2013 годы» заменить словами «долгосрочная городская целевая программа «Доступная среда на 2012-2013 годы»;</w:t>
            </w:r>
          </w:p>
          <w:p w:rsidR="00336FC2" w:rsidRPr="00CA17F6" w:rsidRDefault="00336FC2" w:rsidP="00CA1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6">
              <w:rPr>
                <w:rFonts w:ascii="Times New Roman" w:hAnsi="Times New Roman" w:cs="Times New Roman"/>
                <w:sz w:val="24"/>
                <w:szCs w:val="24"/>
              </w:rPr>
              <w:t>3. В паспорте Программы в позиции, касающейся полного наименования Долгосрочной целевой программы, слова «Повышение информационной и компьютерной грамотности населения пенсионного возраста города Глазова на 2012-2013 годы» заменить словами «Доступная среда на 2012-2013 годы»;</w:t>
            </w:r>
          </w:p>
          <w:p w:rsidR="00336FC2" w:rsidRPr="00CA17F6" w:rsidRDefault="00336FC2" w:rsidP="00CA1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F6">
              <w:rPr>
                <w:rFonts w:ascii="Times New Roman" w:hAnsi="Times New Roman" w:cs="Times New Roman"/>
                <w:sz w:val="24"/>
                <w:szCs w:val="24"/>
              </w:rPr>
              <w:t>4. В тексте Программы слова «муниципальное учреждение культуры «Библиотечно-информационный центр (МУК «БИЦ»)» заменить на слова «муниципальное бюджетное учреждение культуры «Централизованная библиотечная система г. Глазова» (МБУК «ЦБС г. Глазова»).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lastRenderedPageBreak/>
              <w:t>В текст программы внесены соответствующие изменения</w:t>
            </w:r>
          </w:p>
        </w:tc>
      </w:tr>
      <w:tr w:rsidR="00336FC2" w:rsidRPr="00CA17F6" w:rsidTr="0091185E">
        <w:trPr>
          <w:trHeight w:val="1"/>
        </w:trPr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>Постановление Администрации г.Глазова от 29.10.2013 № 9/48</w:t>
            </w:r>
          </w:p>
          <w:p w:rsidR="00336FC2" w:rsidRPr="00CA17F6" w:rsidRDefault="00336FC2" w:rsidP="00CA17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 xml:space="preserve">«О внесении изменений в постановление Администрации города Глазова от 18.08.2011 № 9/22 «Об утверждении долгосрочной городской целевой программы «Повышение информационной и компьютерной </w:t>
            </w:r>
            <w:r w:rsidRPr="00CA17F6">
              <w:rPr>
                <w:sz w:val="24"/>
                <w:szCs w:val="24"/>
              </w:rPr>
              <w:lastRenderedPageBreak/>
              <w:t>грамотности населения пенсионного возраста города Глазова на 2012-2013 годы»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jc w:val="both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lastRenderedPageBreak/>
              <w:t>1. Внести в постановление Администрации города Глазова от 18.08.2011 № 9/22 «Об утверждении долгосрочной городской целевой программы «Повышение информационной и компьютерной грамотности населения пенсионного возраста города Глазова на 2012-2013 годы» следующие изменения: в наименовании и по тексту слова «долгосрочная городская целевая программа» заменить словами «муниципальная программа».</w:t>
            </w:r>
          </w:p>
          <w:p w:rsidR="00336FC2" w:rsidRPr="00CA17F6" w:rsidRDefault="00336FC2" w:rsidP="00CA17F6">
            <w:pPr>
              <w:jc w:val="both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t xml:space="preserve">2. Внести в городскую целевую программу «Повышение информационной и компьютерной </w:t>
            </w:r>
            <w:r w:rsidRPr="00CA17F6">
              <w:rPr>
                <w:sz w:val="24"/>
                <w:szCs w:val="24"/>
              </w:rPr>
              <w:lastRenderedPageBreak/>
              <w:t>грамотности населения пенсионного возраста города Глазова на 2012-2013 годы», утвержденную постановлением Администрации города Глазова от 18.08.2011 № 9/22, следующие изменения: в наименовании и по тексту слова «долгосрочная городская целевая программа», «целевая программа» заменить словами «муниципальная программа».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CA17F6" w:rsidRDefault="00336FC2" w:rsidP="00CA17F6">
            <w:pPr>
              <w:widowControl w:val="0"/>
              <w:rPr>
                <w:sz w:val="24"/>
                <w:szCs w:val="24"/>
              </w:rPr>
            </w:pPr>
            <w:r w:rsidRPr="00CA17F6">
              <w:rPr>
                <w:sz w:val="24"/>
                <w:szCs w:val="24"/>
              </w:rPr>
              <w:lastRenderedPageBreak/>
              <w:t>В текст программы внесены соответствующие изменения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16. Ресурсы, </w:t>
      </w:r>
      <w:r w:rsidRPr="008E542C">
        <w:rPr>
          <w:sz w:val="24"/>
          <w:szCs w:val="22"/>
        </w:rPr>
        <w:t>необходимые для внедрения практики</w:t>
      </w:r>
    </w:p>
    <w:tbl>
      <w:tblPr>
        <w:tblW w:w="9366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802"/>
        <w:gridCol w:w="3886"/>
        <w:gridCol w:w="4678"/>
      </w:tblGrid>
      <w:tr w:rsidR="00CD3693" w:rsidRPr="0047438B" w:rsidTr="00CD3693">
        <w:trPr>
          <w:trHeight w:val="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№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Описание ресурса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CD3693" w:rsidRPr="0047438B" w:rsidTr="00CD3693">
        <w:trPr>
          <w:trHeight w:val="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CA17F6" w:rsidRPr="0047438B" w:rsidRDefault="00CA17F6" w:rsidP="0047438B">
            <w:pPr>
              <w:widowControl w:val="0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Технические ресурсы:</w:t>
            </w:r>
          </w:p>
          <w:p w:rsidR="00CA17F6" w:rsidRPr="0047438B" w:rsidRDefault="00CA17F6" w:rsidP="0047438B">
            <w:pPr>
              <w:widowControl w:val="0"/>
              <w:numPr>
                <w:ilvl w:val="0"/>
                <w:numId w:val="1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к</w:t>
            </w:r>
            <w:r w:rsidR="00336FC2" w:rsidRPr="0047438B">
              <w:rPr>
                <w:sz w:val="24"/>
                <w:szCs w:val="24"/>
              </w:rPr>
              <w:t>омпьютеры с системным и прикл</w:t>
            </w:r>
            <w:r w:rsidR="00B65287">
              <w:rPr>
                <w:sz w:val="24"/>
                <w:szCs w:val="24"/>
              </w:rPr>
              <w:t>адным программным обеспечением;</w:t>
            </w:r>
          </w:p>
          <w:p w:rsidR="00CA17F6" w:rsidRPr="0047438B" w:rsidRDefault="00336FC2" w:rsidP="0047438B">
            <w:pPr>
              <w:widowControl w:val="0"/>
              <w:numPr>
                <w:ilvl w:val="0"/>
                <w:numId w:val="1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оргтехника</w:t>
            </w:r>
            <w:r w:rsidR="00CA17F6" w:rsidRPr="0047438B">
              <w:rPr>
                <w:sz w:val="24"/>
                <w:szCs w:val="24"/>
              </w:rPr>
              <w:t>: принтеры, сканеры, МФУ</w:t>
            </w:r>
            <w:r w:rsidR="00B65287">
              <w:rPr>
                <w:sz w:val="24"/>
                <w:szCs w:val="24"/>
              </w:rPr>
              <w:t>;</w:t>
            </w:r>
          </w:p>
          <w:p w:rsidR="00336FC2" w:rsidRPr="0047438B" w:rsidRDefault="00336FC2" w:rsidP="0047438B">
            <w:pPr>
              <w:widowControl w:val="0"/>
              <w:numPr>
                <w:ilvl w:val="0"/>
                <w:numId w:val="1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сетево</w:t>
            </w:r>
            <w:r w:rsidR="00CA17F6" w:rsidRPr="0047438B">
              <w:rPr>
                <w:sz w:val="24"/>
                <w:szCs w:val="24"/>
              </w:rPr>
              <w:t>е</w:t>
            </w:r>
            <w:r w:rsidRPr="0047438B">
              <w:rPr>
                <w:sz w:val="24"/>
                <w:szCs w:val="24"/>
              </w:rPr>
              <w:t xml:space="preserve"> оборудовани</w:t>
            </w:r>
            <w:r w:rsidR="00CA17F6" w:rsidRPr="0047438B">
              <w:rPr>
                <w:sz w:val="24"/>
                <w:szCs w:val="24"/>
              </w:rPr>
              <w:t>е</w:t>
            </w:r>
          </w:p>
          <w:p w:rsidR="00CA17F6" w:rsidRPr="0047438B" w:rsidRDefault="003D4D76" w:rsidP="0047438B">
            <w:pPr>
              <w:widowControl w:val="0"/>
              <w:numPr>
                <w:ilvl w:val="0"/>
                <w:numId w:val="19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выделенный канал связи для подключения к Интернету</w:t>
            </w:r>
            <w:r w:rsidR="00D55FC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Организация автоматизированных рабочих мест для проведения занятий и консультаций,  подключение их к сети Интернет</w:t>
            </w:r>
            <w:r w:rsidR="00181D3E" w:rsidRPr="0047438B">
              <w:rPr>
                <w:sz w:val="24"/>
                <w:szCs w:val="24"/>
              </w:rPr>
              <w:t xml:space="preserve">, для оказания </w:t>
            </w:r>
            <w:r w:rsidR="00EF18EE" w:rsidRPr="0047438B">
              <w:rPr>
                <w:sz w:val="24"/>
                <w:szCs w:val="24"/>
              </w:rPr>
              <w:t xml:space="preserve">государственных и муниципальных </w:t>
            </w:r>
            <w:r w:rsidR="00181D3E" w:rsidRPr="0047438B">
              <w:rPr>
                <w:sz w:val="24"/>
                <w:szCs w:val="24"/>
              </w:rPr>
              <w:t>электронных услуг</w:t>
            </w:r>
          </w:p>
        </w:tc>
      </w:tr>
      <w:tr w:rsidR="00CD3693" w:rsidRPr="0047438B" w:rsidTr="00CD3693">
        <w:trPr>
          <w:trHeight w:val="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CD3693" w:rsidRPr="0047438B" w:rsidRDefault="00CD3693" w:rsidP="0047438B">
            <w:pPr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Информационные ресурсы:</w:t>
            </w:r>
          </w:p>
          <w:p w:rsidR="00CD3693" w:rsidRPr="0047438B" w:rsidRDefault="00CD3693" w:rsidP="0047438B">
            <w:pPr>
              <w:numPr>
                <w:ilvl w:val="0"/>
                <w:numId w:val="2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Интернет-ресурсы: онлайн-сервисы, информационные порталы, сайты, социальные сети;</w:t>
            </w:r>
          </w:p>
          <w:p w:rsidR="00336FC2" w:rsidRPr="0047438B" w:rsidRDefault="00CD3693" w:rsidP="0047438B">
            <w:pPr>
              <w:numPr>
                <w:ilvl w:val="0"/>
                <w:numId w:val="20"/>
              </w:numPr>
              <w:ind w:left="227" w:hanging="227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методические и информационные издания (программа, памятки, списки онлайн-сервисов и т.п.)</w:t>
            </w:r>
            <w:r w:rsidR="00D55FC8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CD3693" w:rsidRPr="0047438B" w:rsidRDefault="00CD3693" w:rsidP="0047438B">
            <w:pPr>
              <w:jc w:val="both"/>
              <w:rPr>
                <w:sz w:val="24"/>
                <w:szCs w:val="24"/>
              </w:rPr>
            </w:pPr>
          </w:p>
          <w:p w:rsidR="00523C85" w:rsidRPr="0047438B" w:rsidRDefault="00336FC2" w:rsidP="0047438B">
            <w:pPr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 xml:space="preserve">Проведение занятий, </w:t>
            </w:r>
            <w:r w:rsidR="00523C85" w:rsidRPr="0047438B">
              <w:rPr>
                <w:sz w:val="24"/>
                <w:szCs w:val="24"/>
              </w:rPr>
              <w:t>оказание государственных и муниципальных электронных услуг</w:t>
            </w:r>
          </w:p>
          <w:p w:rsidR="00336FC2" w:rsidRPr="0047438B" w:rsidRDefault="00523C85" w:rsidP="0047438B">
            <w:pPr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Информационное сопровождение процесса обучения</w:t>
            </w:r>
          </w:p>
        </w:tc>
      </w:tr>
      <w:tr w:rsidR="00CD3693" w:rsidRPr="0047438B" w:rsidTr="00CD3693">
        <w:trPr>
          <w:trHeight w:val="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Default="00523C85" w:rsidP="0047438B">
            <w:pPr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Кадровые ресурсы</w:t>
            </w:r>
            <w:r w:rsidR="00290B0D">
              <w:rPr>
                <w:sz w:val="24"/>
                <w:szCs w:val="24"/>
              </w:rPr>
              <w:t>:</w:t>
            </w:r>
          </w:p>
          <w:p w:rsidR="00290B0D" w:rsidRDefault="00D55FC8" w:rsidP="00290B0D">
            <w:pPr>
              <w:numPr>
                <w:ilvl w:val="0"/>
                <w:numId w:val="26"/>
              </w:num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специалисты, имеющий навык работы с </w:t>
            </w:r>
            <w:r>
              <w:rPr>
                <w:sz w:val="24"/>
                <w:szCs w:val="24"/>
              </w:rPr>
              <w:t>мобильными устройствами, портативными ПК, девайсами</w:t>
            </w:r>
            <w:r w:rsidR="00290B0D">
              <w:rPr>
                <w:sz w:val="24"/>
                <w:szCs w:val="24"/>
              </w:rPr>
              <w:t>;</w:t>
            </w:r>
          </w:p>
          <w:p w:rsidR="00290B0D" w:rsidRPr="00290B0D" w:rsidRDefault="00290B0D" w:rsidP="00290B0D">
            <w:pPr>
              <w:numPr>
                <w:ilvl w:val="0"/>
                <w:numId w:val="26"/>
              </w:num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специалисты, имеющие навык работы </w:t>
            </w:r>
            <w:r>
              <w:rPr>
                <w:sz w:val="24"/>
                <w:szCs w:val="24"/>
              </w:rPr>
              <w:t xml:space="preserve">со слепыми и слабовидящими людьми и умеющие работать в специализированной программе для незрячих </w:t>
            </w:r>
            <w:r>
              <w:rPr>
                <w:sz w:val="24"/>
                <w:szCs w:val="24"/>
                <w:lang w:val="en-US"/>
              </w:rPr>
              <w:t>JAWS</w:t>
            </w:r>
            <w:r>
              <w:rPr>
                <w:sz w:val="24"/>
                <w:szCs w:val="24"/>
              </w:rPr>
              <w:t>;</w:t>
            </w:r>
          </w:p>
          <w:p w:rsidR="00D55FC8" w:rsidRPr="0047438B" w:rsidRDefault="00290B0D" w:rsidP="00290B0D">
            <w:pPr>
              <w:numPr>
                <w:ilvl w:val="0"/>
                <w:numId w:val="26"/>
              </w:numPr>
              <w:ind w:left="227" w:hanging="227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специалисты, имеющие опыт работы с </w:t>
            </w:r>
            <w:r w:rsidR="00D55FC8">
              <w:rPr>
                <w:sz w:val="24"/>
                <w:szCs w:val="24"/>
              </w:rPr>
              <w:t>люд</w:t>
            </w:r>
            <w:r>
              <w:rPr>
                <w:sz w:val="24"/>
                <w:szCs w:val="24"/>
              </w:rPr>
              <w:t xml:space="preserve">ьми </w:t>
            </w:r>
            <w:r w:rsidR="00D55FC8">
              <w:rPr>
                <w:sz w:val="24"/>
                <w:szCs w:val="24"/>
              </w:rPr>
              <w:t>старшего поколения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523C85" w:rsidP="0047438B">
            <w:pPr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Организация и реализация</w:t>
            </w:r>
            <w:r w:rsidR="00336FC2" w:rsidRPr="0047438B">
              <w:rPr>
                <w:sz w:val="24"/>
                <w:szCs w:val="24"/>
              </w:rPr>
              <w:t xml:space="preserve"> практики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B65287" w:rsidRDefault="00B65287" w:rsidP="00E106A0">
      <w:pPr>
        <w:widowControl w:val="0"/>
        <w:spacing w:after="200" w:line="276" w:lineRule="auto"/>
        <w:rPr>
          <w:sz w:val="24"/>
          <w:szCs w:val="22"/>
        </w:rPr>
      </w:pPr>
    </w:p>
    <w:p w:rsidR="00B65287" w:rsidRDefault="00B65287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17. Выгодополучатели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664"/>
        <w:gridCol w:w="4050"/>
        <w:gridCol w:w="4704"/>
      </w:tblGrid>
      <w:tr w:rsidR="00D5629E" w:rsidRPr="00D5629E" w:rsidTr="00B65287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336FC2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336FC2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 xml:space="preserve">Выгодополучатель/ группа выгодополучателей 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336FC2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D5629E" w:rsidRPr="00D5629E" w:rsidTr="00B65287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5629E" w:rsidRPr="00D5629E" w:rsidRDefault="00D5629E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5629E" w:rsidRPr="00D5629E" w:rsidRDefault="00D5629E" w:rsidP="004743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«Город Глазов»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D5629E" w:rsidRPr="001E4291" w:rsidRDefault="00D5629E" w:rsidP="0047438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права людей старшего поколения, в том числе с ограничением жизнедеятельности, на свободный доступ к социально значимой </w:t>
            </w:r>
            <w:r w:rsidR="00353642">
              <w:rPr>
                <w:rFonts w:ascii="Times New Roman" w:hAnsi="Times New Roman"/>
                <w:sz w:val="24"/>
                <w:szCs w:val="24"/>
              </w:rPr>
              <w:t>информации и создание условий для а</w:t>
            </w:r>
            <w:r>
              <w:rPr>
                <w:rFonts w:ascii="Times New Roman" w:hAnsi="Times New Roman"/>
                <w:sz w:val="24"/>
                <w:szCs w:val="24"/>
              </w:rPr>
              <w:t>ктивн</w:t>
            </w:r>
            <w:r w:rsidR="0035364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629E">
              <w:rPr>
                <w:rFonts w:ascii="Times New Roman" w:hAnsi="Times New Roman"/>
                <w:sz w:val="24"/>
                <w:szCs w:val="24"/>
              </w:rPr>
              <w:t>ключен</w:t>
            </w:r>
            <w:r w:rsidR="00353642">
              <w:rPr>
                <w:rFonts w:ascii="Times New Roman" w:hAnsi="Times New Roman"/>
                <w:sz w:val="24"/>
                <w:szCs w:val="24"/>
              </w:rPr>
              <w:t>ия</w:t>
            </w:r>
            <w:r w:rsidRPr="00D562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642">
              <w:rPr>
                <w:rFonts w:ascii="Times New Roman" w:hAnsi="Times New Roman"/>
                <w:sz w:val="24"/>
                <w:szCs w:val="24"/>
              </w:rPr>
              <w:t xml:space="preserve">населения данной категории </w:t>
            </w:r>
            <w:r w:rsidRPr="00D5629E">
              <w:rPr>
                <w:rFonts w:ascii="Times New Roman" w:hAnsi="Times New Roman"/>
                <w:sz w:val="24"/>
                <w:szCs w:val="24"/>
              </w:rPr>
              <w:t>в экономическую, социально-политическую и культурную жизнь общества</w:t>
            </w:r>
            <w:r w:rsidR="001E4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29E" w:rsidRPr="00D5629E" w:rsidTr="00B65287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D5629E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336FC2" w:rsidP="0047438B">
            <w:pPr>
              <w:widowControl w:val="0"/>
              <w:rPr>
                <w:sz w:val="24"/>
                <w:szCs w:val="24"/>
              </w:rPr>
            </w:pPr>
            <w:r w:rsidRPr="00D5629E">
              <w:rPr>
                <w:sz w:val="24"/>
                <w:szCs w:val="24"/>
              </w:rPr>
              <w:t>Население города Глазова в возрасте от 55 лет и старше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D5629E" w:rsidRDefault="00336FC2" w:rsidP="0047438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9E">
              <w:rPr>
                <w:rFonts w:ascii="Times New Roman" w:hAnsi="Times New Roman"/>
                <w:sz w:val="24"/>
                <w:szCs w:val="24"/>
              </w:rPr>
              <w:t>Повышение информационной и компьютерной грамотности;</w:t>
            </w:r>
          </w:p>
          <w:p w:rsidR="00336FC2" w:rsidRPr="00D5629E" w:rsidRDefault="00336FC2" w:rsidP="0047438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9E">
              <w:rPr>
                <w:rFonts w:ascii="Times New Roman" w:hAnsi="Times New Roman"/>
                <w:sz w:val="24"/>
                <w:szCs w:val="24"/>
              </w:rPr>
              <w:t>Приобретение навыков и умений работы на компьютере, с мобильными устройствами, в сети Интернет;</w:t>
            </w:r>
          </w:p>
          <w:p w:rsidR="00336FC2" w:rsidRPr="00D5629E" w:rsidRDefault="00336FC2" w:rsidP="0047438B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9E">
              <w:rPr>
                <w:rFonts w:ascii="Times New Roman" w:hAnsi="Times New Roman"/>
                <w:sz w:val="24"/>
                <w:szCs w:val="24"/>
              </w:rPr>
              <w:t>Возможность получения государственных и муниципальных услуг в электронном виде.</w:t>
            </w:r>
          </w:p>
        </w:tc>
      </w:tr>
    </w:tbl>
    <w:p w:rsidR="007304F5" w:rsidRDefault="007304F5" w:rsidP="00E106A0">
      <w:pPr>
        <w:widowControl w:val="0"/>
        <w:spacing w:after="200" w:line="276" w:lineRule="auto"/>
        <w:rPr>
          <w:sz w:val="24"/>
          <w:szCs w:val="22"/>
          <w:highlight w:val="yellow"/>
        </w:rPr>
      </w:pPr>
    </w:p>
    <w:p w:rsidR="00336FC2" w:rsidRPr="002E6B0A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 w:rsidRPr="002E6B0A">
        <w:rPr>
          <w:sz w:val="24"/>
          <w:szCs w:val="22"/>
        </w:rPr>
        <w:t xml:space="preserve">18. Затраты на реализацию практики 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666"/>
        <w:gridCol w:w="4050"/>
        <w:gridCol w:w="4702"/>
      </w:tblGrid>
      <w:tr w:rsidR="00336FC2" w:rsidRPr="002E6B0A" w:rsidTr="00C16EDE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 xml:space="preserve">Объем затрат </w:t>
            </w:r>
          </w:p>
        </w:tc>
      </w:tr>
      <w:tr w:rsidR="00336FC2" w:rsidRPr="002E6B0A" w:rsidTr="00C16EDE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E6B0A" w:rsidRPr="002E6B0A" w:rsidRDefault="002E6B0A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Ст. 310. Увеличение стоимости основных средств.</w:t>
            </w:r>
          </w:p>
          <w:p w:rsidR="00336FC2" w:rsidRPr="002E6B0A" w:rsidRDefault="00336FC2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Приобретение компьютерной и оргтехники</w:t>
            </w:r>
            <w:r w:rsidR="002E6B0A" w:rsidRPr="002E6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FD7CCD">
            <w:pPr>
              <w:widowControl w:val="0"/>
              <w:jc w:val="both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40000,00 руб.: 1 ПК, 1 лазерный принтер, 1 сканер (бюджет города)</w:t>
            </w:r>
          </w:p>
        </w:tc>
      </w:tr>
      <w:tr w:rsidR="00336FC2" w:rsidRPr="002E6B0A" w:rsidTr="00C16EDE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E6B0A" w:rsidRPr="002E6B0A" w:rsidRDefault="002E6B0A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Ст. 340. Увеличение стоимости материальных запасов</w:t>
            </w:r>
          </w:p>
          <w:p w:rsidR="00336FC2" w:rsidRPr="002E6B0A" w:rsidRDefault="00336FC2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Приобретение комплектующих</w:t>
            </w:r>
            <w:r w:rsidR="002E6B0A" w:rsidRPr="002E6B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FD7CCD">
            <w:pPr>
              <w:widowControl w:val="0"/>
              <w:jc w:val="both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1000,00 руб.: компьютерные мыши – 2 шт., клавиатуры – 2 шт., сетевой фильтр – 1 шт. (бюджет города)</w:t>
            </w:r>
          </w:p>
        </w:tc>
      </w:tr>
      <w:tr w:rsidR="00336FC2" w:rsidRPr="0047438B" w:rsidTr="00C16EDE">
        <w:trPr>
          <w:trHeight w:val="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2E6B0A" w:rsidRDefault="00336FC2" w:rsidP="00D773C5">
            <w:pPr>
              <w:pStyle w:val="a4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2E6B0A" w:rsidRPr="002E6B0A" w:rsidRDefault="002E6B0A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Ст. 340. Увеличение стоимости материальных запасов</w:t>
            </w:r>
          </w:p>
          <w:p w:rsidR="00336FC2" w:rsidRPr="002E6B0A" w:rsidRDefault="00336FC2" w:rsidP="00FD7CCD">
            <w:pPr>
              <w:widowControl w:val="0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 xml:space="preserve">Приобретение канцтоваров </w:t>
            </w:r>
            <w:r w:rsidR="002E6B0A" w:rsidRPr="002E6B0A">
              <w:rPr>
                <w:sz w:val="24"/>
                <w:szCs w:val="24"/>
              </w:rPr>
              <w:t>340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FD7CCD">
            <w:pPr>
              <w:widowControl w:val="0"/>
              <w:jc w:val="both"/>
              <w:rPr>
                <w:sz w:val="24"/>
                <w:szCs w:val="24"/>
              </w:rPr>
            </w:pPr>
            <w:r w:rsidRPr="002E6B0A">
              <w:rPr>
                <w:sz w:val="24"/>
                <w:szCs w:val="24"/>
              </w:rPr>
              <w:t>300,00 руб.: бумага ксероксная (внебюджет</w:t>
            </w:r>
            <w:r w:rsidR="00D773C5">
              <w:rPr>
                <w:sz w:val="24"/>
                <w:szCs w:val="24"/>
              </w:rPr>
              <w:t xml:space="preserve"> МБУК «ЦБС г.Глазова»</w:t>
            </w:r>
            <w:r w:rsidRPr="002E6B0A">
              <w:rPr>
                <w:sz w:val="24"/>
                <w:szCs w:val="24"/>
              </w:rPr>
              <w:t>)</w:t>
            </w:r>
          </w:p>
        </w:tc>
      </w:tr>
    </w:tbl>
    <w:p w:rsidR="00336FC2" w:rsidRPr="000248EF" w:rsidRDefault="00336FC2" w:rsidP="00B652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целом, реализация практики осуществлялась </w:t>
      </w:r>
      <w:r w:rsidRPr="000248EF">
        <w:rPr>
          <w:sz w:val="24"/>
          <w:szCs w:val="24"/>
        </w:rPr>
        <w:t xml:space="preserve">за счет субсидии </w:t>
      </w:r>
      <w:r w:rsidR="00D773C5">
        <w:rPr>
          <w:sz w:val="24"/>
          <w:szCs w:val="24"/>
        </w:rPr>
        <w:t xml:space="preserve">МБУК «ЦБС г.Глазова» </w:t>
      </w:r>
      <w:r w:rsidRPr="000248EF">
        <w:rPr>
          <w:sz w:val="24"/>
          <w:szCs w:val="24"/>
        </w:rPr>
        <w:t>на выполнение муниципального задания</w:t>
      </w:r>
      <w:r>
        <w:rPr>
          <w:sz w:val="24"/>
          <w:szCs w:val="24"/>
        </w:rPr>
        <w:t xml:space="preserve"> и </w:t>
      </w:r>
      <w:r w:rsidRPr="000248EF">
        <w:rPr>
          <w:sz w:val="24"/>
          <w:szCs w:val="24"/>
        </w:rPr>
        <w:t xml:space="preserve">средств от приносящей доход деятельности. </w:t>
      </w:r>
    </w:p>
    <w:p w:rsidR="00336FC2" w:rsidRPr="000248EF" w:rsidRDefault="00336FC2" w:rsidP="00FD7CCD">
      <w:pPr>
        <w:widowControl w:val="0"/>
        <w:rPr>
          <w:sz w:val="24"/>
          <w:szCs w:val="24"/>
        </w:rPr>
      </w:pPr>
    </w:p>
    <w:p w:rsidR="00336FC2" w:rsidRDefault="00336FC2" w:rsidP="00B65287">
      <w:pPr>
        <w:widowControl w:val="0"/>
        <w:spacing w:after="200"/>
        <w:rPr>
          <w:sz w:val="24"/>
          <w:szCs w:val="22"/>
        </w:rPr>
      </w:pPr>
      <w:r>
        <w:rPr>
          <w:sz w:val="24"/>
          <w:szCs w:val="22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i/>
          <w:sz w:val="24"/>
          <w:szCs w:val="22"/>
        </w:rPr>
        <w:t>(не более 0,5 страницы)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816BCD" w:rsidRDefault="00336FC2" w:rsidP="0047438B">
            <w:pPr>
              <w:jc w:val="both"/>
              <w:rPr>
                <w:sz w:val="24"/>
                <w:szCs w:val="24"/>
              </w:rPr>
            </w:pPr>
            <w:r w:rsidRPr="006C260D">
              <w:rPr>
                <w:sz w:val="24"/>
                <w:szCs w:val="24"/>
              </w:rPr>
              <w:t>Практика позволила:</w:t>
            </w:r>
          </w:p>
          <w:p w:rsidR="00336FC2" w:rsidRPr="00816BCD" w:rsidRDefault="00336FC2" w:rsidP="0047438B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повысить качество жизни </w:t>
            </w:r>
            <w:r w:rsidR="00FD7CCD">
              <w:rPr>
                <w:sz w:val="24"/>
                <w:szCs w:val="22"/>
              </w:rPr>
              <w:t>людей старшего поколения</w:t>
            </w:r>
            <w:r w:rsidRPr="00816BCD">
              <w:rPr>
                <w:sz w:val="24"/>
                <w:szCs w:val="24"/>
              </w:rPr>
              <w:t>;</w:t>
            </w:r>
          </w:p>
          <w:p w:rsidR="00336FC2" w:rsidRPr="00816BCD" w:rsidRDefault="00336FC2" w:rsidP="0047438B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>повысить уровень информационной и компьютерной грамотности горожан;</w:t>
            </w:r>
          </w:p>
          <w:p w:rsidR="00336FC2" w:rsidRPr="00816BCD" w:rsidRDefault="00336FC2" w:rsidP="0047438B">
            <w:pPr>
              <w:numPr>
                <w:ilvl w:val="0"/>
                <w:numId w:val="9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увеличить количество </w:t>
            </w:r>
            <w:r>
              <w:rPr>
                <w:sz w:val="24"/>
                <w:szCs w:val="22"/>
              </w:rPr>
              <w:t>людей старшего поколения</w:t>
            </w:r>
            <w:r w:rsidR="00844DB0">
              <w:rPr>
                <w:sz w:val="24"/>
                <w:szCs w:val="22"/>
              </w:rPr>
              <w:t>, в том числе с ограничением жизнедеятельности</w:t>
            </w:r>
            <w:r w:rsidRPr="00816BCD">
              <w:rPr>
                <w:sz w:val="24"/>
                <w:szCs w:val="24"/>
              </w:rPr>
              <w:t>, овладевш</w:t>
            </w:r>
            <w:r w:rsidR="00844DB0">
              <w:rPr>
                <w:sz w:val="24"/>
                <w:szCs w:val="24"/>
              </w:rPr>
              <w:t>их</w:t>
            </w:r>
            <w:r w:rsidRPr="00816BCD">
              <w:rPr>
                <w:sz w:val="24"/>
                <w:szCs w:val="24"/>
              </w:rPr>
              <w:t xml:space="preserve"> навыками информационной и компьютерной грамотности;</w:t>
            </w:r>
          </w:p>
          <w:p w:rsidR="006C260D" w:rsidRDefault="00336FC2" w:rsidP="0047438B">
            <w:pPr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актуализировать знания </w:t>
            </w:r>
            <w:r>
              <w:rPr>
                <w:sz w:val="24"/>
                <w:szCs w:val="22"/>
              </w:rPr>
              <w:t>людей старшего поколения</w:t>
            </w:r>
            <w:r w:rsidR="00844DB0">
              <w:rPr>
                <w:sz w:val="24"/>
                <w:szCs w:val="22"/>
              </w:rPr>
              <w:t xml:space="preserve"> по работе с онлайн-сервисами</w:t>
            </w:r>
            <w:r w:rsidRPr="00816BCD">
              <w:rPr>
                <w:sz w:val="24"/>
                <w:szCs w:val="24"/>
              </w:rPr>
              <w:t>;</w:t>
            </w:r>
          </w:p>
          <w:p w:rsidR="00336FC2" w:rsidRPr="006C260D" w:rsidRDefault="00336FC2" w:rsidP="0047438B">
            <w:pPr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C260D">
              <w:rPr>
                <w:sz w:val="24"/>
                <w:szCs w:val="24"/>
              </w:rPr>
              <w:t xml:space="preserve">обеспечить доступ во всех библиотеках </w:t>
            </w:r>
            <w:r w:rsidR="00844DB0" w:rsidRPr="006C260D">
              <w:rPr>
                <w:sz w:val="24"/>
                <w:szCs w:val="24"/>
              </w:rPr>
              <w:t xml:space="preserve">МБУК «ЦБС г.Глазова» </w:t>
            </w:r>
            <w:r w:rsidRPr="006C260D">
              <w:rPr>
                <w:sz w:val="24"/>
                <w:szCs w:val="24"/>
              </w:rPr>
              <w:t xml:space="preserve">к государственным и муниципальным услугам, оказываемым в электронном виде </w:t>
            </w:r>
            <w:r w:rsidRPr="006C260D">
              <w:rPr>
                <w:sz w:val="24"/>
                <w:szCs w:val="22"/>
              </w:rPr>
              <w:t>людям старшего поколения</w:t>
            </w:r>
            <w:r w:rsidRPr="006C260D">
              <w:rPr>
                <w:sz w:val="24"/>
                <w:szCs w:val="24"/>
              </w:rPr>
              <w:t>, не имеющим дома персональных компьютеров;</w:t>
            </w:r>
          </w:p>
          <w:p w:rsidR="00336FC2" w:rsidRPr="00816BCD" w:rsidRDefault="00336FC2" w:rsidP="0047438B">
            <w:pPr>
              <w:numPr>
                <w:ilvl w:val="0"/>
                <w:numId w:val="9"/>
              </w:numPr>
              <w:ind w:left="284" w:hanging="284"/>
              <w:jc w:val="both"/>
              <w:rPr>
                <w:spacing w:val="-2"/>
                <w:sz w:val="24"/>
                <w:szCs w:val="24"/>
              </w:rPr>
            </w:pPr>
            <w:r w:rsidRPr="00816BCD">
              <w:rPr>
                <w:spacing w:val="-2"/>
                <w:sz w:val="24"/>
                <w:szCs w:val="24"/>
              </w:rPr>
              <w:lastRenderedPageBreak/>
              <w:t>развить информационно-технологическую инфраструктуру библиотек</w:t>
            </w:r>
            <w:r w:rsidR="00844DB0">
              <w:rPr>
                <w:sz w:val="24"/>
                <w:szCs w:val="24"/>
              </w:rPr>
              <w:t xml:space="preserve"> МБУК «ЦБС г.Глазова»</w:t>
            </w:r>
            <w:r w:rsidRPr="00816BCD">
              <w:rPr>
                <w:spacing w:val="-2"/>
                <w:sz w:val="24"/>
                <w:szCs w:val="24"/>
              </w:rPr>
              <w:t>;</w:t>
            </w:r>
          </w:p>
          <w:p w:rsidR="00844DB0" w:rsidRPr="00844DB0" w:rsidRDefault="00336FC2" w:rsidP="006203D8">
            <w:pPr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увеличить количество библиотечных специалистов, </w:t>
            </w:r>
            <w:r w:rsidR="006203D8">
              <w:rPr>
                <w:sz w:val="24"/>
                <w:szCs w:val="22"/>
              </w:rPr>
              <w:t xml:space="preserve">имеющих навык работы с </w:t>
            </w:r>
            <w:r w:rsidR="006203D8">
              <w:rPr>
                <w:sz w:val="24"/>
                <w:szCs w:val="24"/>
              </w:rPr>
              <w:t>мобильными устройствами, портативными ПК, девайсами и ведущих индивидуальные занятия по повышению информационной и компьютерной грамотности людей старшего поколения</w:t>
            </w:r>
            <w:r w:rsidRPr="00816BCD">
              <w:rPr>
                <w:sz w:val="24"/>
                <w:szCs w:val="24"/>
              </w:rPr>
              <w:t>.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i/>
          <w:sz w:val="24"/>
          <w:szCs w:val="22"/>
        </w:rPr>
      </w:pPr>
      <w:r>
        <w:rPr>
          <w:sz w:val="24"/>
          <w:szCs w:val="22"/>
        </w:rPr>
        <w:t xml:space="preserve">20. Краткая информация о лидере практики/команде проекта </w:t>
      </w:r>
      <w:r>
        <w:rPr>
          <w:i/>
          <w:sz w:val="24"/>
          <w:szCs w:val="22"/>
        </w:rPr>
        <w:t>(не более 0,5 страницы)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9418"/>
      </w:tblGrid>
      <w:tr w:rsidR="00336FC2" w:rsidRPr="00816BCD">
        <w:trPr>
          <w:trHeight w:val="1"/>
        </w:trPr>
        <w:tc>
          <w:tcPr>
            <w:tcW w:w="9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3C0999" w:rsidRDefault="00336FC2" w:rsidP="00B65287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816BCD">
              <w:rPr>
                <w:sz w:val="24"/>
                <w:szCs w:val="24"/>
              </w:rPr>
              <w:t xml:space="preserve">Команда проекта – специалисты МБУК «ЦБС г.Глазова» - высокопрофессиональный, творческий, инициативный коллектив. Библиотекари </w:t>
            </w:r>
            <w:r w:rsidRPr="003C0999">
              <w:rPr>
                <w:sz w:val="24"/>
                <w:szCs w:val="24"/>
              </w:rPr>
              <w:t xml:space="preserve">имеют достаточный опыт по </w:t>
            </w:r>
            <w:r w:rsidRPr="00816BCD">
              <w:rPr>
                <w:sz w:val="24"/>
                <w:szCs w:val="24"/>
              </w:rPr>
              <w:t xml:space="preserve">работе с </w:t>
            </w:r>
            <w:r w:rsidRPr="003C0999">
              <w:rPr>
                <w:sz w:val="24"/>
                <w:szCs w:val="24"/>
              </w:rPr>
              <w:t>люд</w:t>
            </w:r>
            <w:r w:rsidRPr="00816BCD">
              <w:rPr>
                <w:sz w:val="24"/>
                <w:szCs w:val="24"/>
              </w:rPr>
              <w:t>ьми</w:t>
            </w:r>
            <w:r w:rsidRPr="003C0999">
              <w:rPr>
                <w:sz w:val="24"/>
                <w:szCs w:val="24"/>
              </w:rPr>
              <w:t xml:space="preserve"> старшего поколения</w:t>
            </w:r>
            <w:r w:rsidRPr="00816BCD">
              <w:rPr>
                <w:sz w:val="24"/>
                <w:szCs w:val="24"/>
              </w:rPr>
              <w:t xml:space="preserve">. Для </w:t>
            </w:r>
            <w:r w:rsidRPr="003C0999">
              <w:rPr>
                <w:sz w:val="24"/>
                <w:szCs w:val="24"/>
              </w:rPr>
              <w:t>данной категорией населения</w:t>
            </w:r>
            <w:r w:rsidRPr="00816BCD">
              <w:rPr>
                <w:sz w:val="24"/>
                <w:szCs w:val="24"/>
              </w:rPr>
              <w:t xml:space="preserve"> на </w:t>
            </w:r>
            <w:r w:rsidRPr="003C0999">
              <w:rPr>
                <w:sz w:val="24"/>
                <w:szCs w:val="24"/>
              </w:rPr>
              <w:t>базе библиотек работают клубы общения «Собеседник», «Геликон», «Золотой возраст», проводятся культурно-просветительские мероприятия, организуются конкурсы, акции</w:t>
            </w:r>
            <w:r w:rsidRPr="00816BCD">
              <w:rPr>
                <w:sz w:val="24"/>
                <w:szCs w:val="24"/>
              </w:rPr>
              <w:t xml:space="preserve">. Также библиотекари </w:t>
            </w:r>
            <w:r w:rsidRPr="003C0999">
              <w:rPr>
                <w:sz w:val="24"/>
                <w:szCs w:val="24"/>
              </w:rPr>
              <w:t>имею</w:t>
            </w:r>
            <w:r w:rsidRPr="00816BCD">
              <w:rPr>
                <w:sz w:val="24"/>
                <w:szCs w:val="24"/>
              </w:rPr>
              <w:t>т</w:t>
            </w:r>
            <w:r w:rsidRPr="003C0999">
              <w:rPr>
                <w:sz w:val="24"/>
                <w:szCs w:val="24"/>
              </w:rPr>
              <w:t xml:space="preserve"> опыт по формированию информационной культуры пользователей</w:t>
            </w:r>
            <w:r w:rsidRPr="00816BCD">
              <w:rPr>
                <w:sz w:val="24"/>
                <w:szCs w:val="24"/>
              </w:rPr>
              <w:t xml:space="preserve"> пенсионного возраста</w:t>
            </w:r>
            <w:r w:rsidRPr="003C0999">
              <w:rPr>
                <w:sz w:val="24"/>
                <w:szCs w:val="24"/>
              </w:rPr>
              <w:t xml:space="preserve">, по поиску информации в сети Интернет, ведению индивидуальной работы </w:t>
            </w:r>
            <w:r w:rsidRPr="00816BCD">
              <w:rPr>
                <w:sz w:val="24"/>
                <w:szCs w:val="24"/>
              </w:rPr>
              <w:t>с этой категорией.</w:t>
            </w:r>
            <w:r w:rsidR="00FF3500">
              <w:rPr>
                <w:sz w:val="24"/>
                <w:szCs w:val="24"/>
              </w:rPr>
              <w:t xml:space="preserve"> </w:t>
            </w:r>
            <w:r w:rsidR="0017252E">
              <w:rPr>
                <w:sz w:val="24"/>
                <w:szCs w:val="24"/>
              </w:rPr>
              <w:t>Обладают</w:t>
            </w:r>
            <w:r w:rsidR="00325F31">
              <w:rPr>
                <w:sz w:val="24"/>
                <w:szCs w:val="24"/>
              </w:rPr>
              <w:t xml:space="preserve"> навыками работы </w:t>
            </w:r>
            <w:r w:rsidR="00325F31" w:rsidRPr="0017252E">
              <w:rPr>
                <w:sz w:val="24"/>
                <w:szCs w:val="24"/>
              </w:rPr>
              <w:t>с мобильными устройствами, портативными ПК и девайсами.</w:t>
            </w:r>
            <w:r w:rsidR="00325F31">
              <w:rPr>
                <w:sz w:val="24"/>
                <w:szCs w:val="24"/>
              </w:rPr>
              <w:t xml:space="preserve"> </w:t>
            </w:r>
            <w:r w:rsidR="00F15248">
              <w:rPr>
                <w:sz w:val="24"/>
                <w:szCs w:val="24"/>
              </w:rPr>
              <w:t xml:space="preserve">Один </w:t>
            </w:r>
            <w:r w:rsidR="00325F31">
              <w:rPr>
                <w:sz w:val="24"/>
                <w:szCs w:val="24"/>
              </w:rPr>
              <w:t xml:space="preserve">сотрудник </w:t>
            </w:r>
            <w:r w:rsidR="00F15248">
              <w:rPr>
                <w:sz w:val="24"/>
                <w:szCs w:val="24"/>
              </w:rPr>
              <w:t>ведет обучение слепых и слабовидящих по</w:t>
            </w:r>
            <w:r w:rsidR="00605421">
              <w:rPr>
                <w:sz w:val="24"/>
                <w:szCs w:val="24"/>
              </w:rPr>
              <w:t xml:space="preserve"> </w:t>
            </w:r>
            <w:r w:rsidR="00F15248">
              <w:rPr>
                <w:sz w:val="24"/>
                <w:szCs w:val="24"/>
              </w:rPr>
              <w:t xml:space="preserve">работе в специализированной программе для незрячих </w:t>
            </w:r>
            <w:r w:rsidR="00F15248">
              <w:rPr>
                <w:sz w:val="24"/>
                <w:szCs w:val="24"/>
                <w:lang w:val="en-US"/>
              </w:rPr>
              <w:t>JAWS</w:t>
            </w:r>
            <w:r w:rsidR="00F15248">
              <w:rPr>
                <w:sz w:val="24"/>
                <w:szCs w:val="24"/>
              </w:rPr>
              <w:t xml:space="preserve">. 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21. Ссылки на интернет-ресурсы практики </w:t>
      </w:r>
    </w:p>
    <w:tbl>
      <w:tblPr>
        <w:tblW w:w="9366" w:type="dxa"/>
        <w:tblInd w:w="44" w:type="dxa"/>
        <w:tblCellMar>
          <w:left w:w="10" w:type="dxa"/>
          <w:right w:w="10" w:type="dxa"/>
        </w:tblCellMar>
        <w:tblLook w:val="0000"/>
      </w:tblPr>
      <w:tblGrid>
        <w:gridCol w:w="664"/>
        <w:gridCol w:w="5158"/>
        <w:gridCol w:w="3544"/>
      </w:tblGrid>
      <w:tr w:rsidR="00336FC2" w:rsidRPr="0047438B" w:rsidTr="003E6438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№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rFonts w:ascii="Calibri" w:hAnsi="Calibri"/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Ссылка на ресурс</w:t>
            </w:r>
          </w:p>
        </w:tc>
      </w:tr>
      <w:tr w:rsidR="00336FC2" w:rsidRPr="0047438B" w:rsidTr="003E6438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1.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Сайт «Централизованная библиотечная система города Глазова»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B026A9" w:rsidRDefault="00BE4CFF" w:rsidP="0047438B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3455AB" w:rsidRPr="00B026A9">
                <w:rPr>
                  <w:rStyle w:val="a7"/>
                  <w:color w:val="auto"/>
                  <w:sz w:val="24"/>
                  <w:szCs w:val="24"/>
                </w:rPr>
                <w:t>http://bic-biblio.ru/16-konsultatsii-po-povyisheniyu-informatsionnoy-i-kompyuternoy-gramotnosti.html</w:t>
              </w:r>
            </w:hyperlink>
            <w:r w:rsidR="003455AB" w:rsidRPr="00B026A9">
              <w:rPr>
                <w:sz w:val="24"/>
                <w:szCs w:val="24"/>
              </w:rPr>
              <w:t>;</w:t>
            </w:r>
          </w:p>
          <w:p w:rsidR="00325F31" w:rsidRPr="0047438B" w:rsidRDefault="00BE4CFF" w:rsidP="0047438B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325F31" w:rsidRPr="00B026A9">
                <w:rPr>
                  <w:rStyle w:val="a7"/>
                  <w:color w:val="auto"/>
                  <w:sz w:val="24"/>
                  <w:szCs w:val="24"/>
                </w:rPr>
                <w:t>http://bic-biblio.ru/12-obuchayushhiy-praktikum-elektronnyie-uslugi-starshemu-pokoleniyu.html</w:t>
              </w:r>
            </w:hyperlink>
          </w:p>
        </w:tc>
      </w:tr>
      <w:tr w:rsidR="00336FC2" w:rsidRPr="0047438B" w:rsidTr="003E6438">
        <w:trPr>
          <w:trHeight w:val="1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2.</w:t>
            </w:r>
          </w:p>
        </w:tc>
        <w:tc>
          <w:tcPr>
            <w:tcW w:w="5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6203D8">
            <w:pPr>
              <w:widowControl w:val="0"/>
              <w:jc w:val="both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Группа «Публичная научная библиотека им. В.Г.Короленко» в социальной сети «ВКонтакте»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BE4CFF" w:rsidP="0047438B">
            <w:pPr>
              <w:rPr>
                <w:sz w:val="24"/>
                <w:szCs w:val="24"/>
              </w:rPr>
            </w:pPr>
            <w:hyperlink r:id="rId10" w:history="1">
              <w:r w:rsidR="00336FC2" w:rsidRPr="0047438B">
                <w:rPr>
                  <w:rStyle w:val="a7"/>
                  <w:color w:val="auto"/>
                  <w:sz w:val="24"/>
                  <w:szCs w:val="24"/>
                </w:rPr>
                <w:t>https://vk.com/pnbglazov?w=wall-38264521_3296</w:t>
              </w:r>
            </w:hyperlink>
            <w:r w:rsidR="00336FC2" w:rsidRPr="0047438B">
              <w:rPr>
                <w:sz w:val="24"/>
                <w:szCs w:val="24"/>
              </w:rPr>
              <w:t>;</w:t>
            </w:r>
          </w:p>
          <w:p w:rsidR="00336FC2" w:rsidRPr="0047438B" w:rsidRDefault="00BE4CFF" w:rsidP="0047438B">
            <w:pPr>
              <w:rPr>
                <w:sz w:val="24"/>
                <w:szCs w:val="24"/>
              </w:rPr>
            </w:pPr>
            <w:hyperlink r:id="rId11" w:history="1">
              <w:r w:rsidR="00336FC2" w:rsidRPr="0047438B">
                <w:rPr>
                  <w:rStyle w:val="a7"/>
                  <w:color w:val="auto"/>
                  <w:sz w:val="24"/>
                  <w:szCs w:val="24"/>
                </w:rPr>
                <w:t>https://vk.com/pnbglazov?w=wall-38264521_3504</w:t>
              </w:r>
            </w:hyperlink>
            <w:r w:rsidR="00336FC2" w:rsidRPr="0047438B">
              <w:rPr>
                <w:sz w:val="24"/>
                <w:szCs w:val="24"/>
              </w:rPr>
              <w:t>;</w:t>
            </w:r>
          </w:p>
          <w:p w:rsidR="00336FC2" w:rsidRPr="0047438B" w:rsidRDefault="00BE4CFF" w:rsidP="0047438B">
            <w:pPr>
              <w:rPr>
                <w:sz w:val="24"/>
                <w:szCs w:val="24"/>
              </w:rPr>
            </w:pPr>
            <w:hyperlink r:id="rId12" w:history="1">
              <w:r w:rsidR="00336FC2" w:rsidRPr="0047438B">
                <w:rPr>
                  <w:rStyle w:val="a7"/>
                  <w:color w:val="auto"/>
                  <w:sz w:val="24"/>
                  <w:szCs w:val="24"/>
                </w:rPr>
                <w:t>https://vk.com/pnbglazov?w=wall-38264521_3465</w:t>
              </w:r>
            </w:hyperlink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  <w:r>
        <w:rPr>
          <w:sz w:val="24"/>
          <w:szCs w:val="22"/>
        </w:rPr>
        <w:t>22. Список контактов, ответственных за реализацию практики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694"/>
        <w:gridCol w:w="5823"/>
        <w:gridCol w:w="2901"/>
      </w:tblGrid>
      <w:tr w:rsidR="00336FC2" w:rsidRPr="0047438B">
        <w:trPr>
          <w:trHeight w:val="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Телефон, электронная почта</w:t>
            </w:r>
          </w:p>
        </w:tc>
      </w:tr>
      <w:tr w:rsidR="00336FC2" w:rsidRPr="0047438B">
        <w:trPr>
          <w:trHeight w:val="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1.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Брылякова Елена Евгеньевна, заместитель директора МБУК «ЦБС г.Глазова»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 xml:space="preserve">(34141)2-16-77, </w:t>
            </w:r>
          </w:p>
          <w:p w:rsidR="00336FC2" w:rsidRPr="0047438B" w:rsidRDefault="00BE4CFF" w:rsidP="0047438B">
            <w:pPr>
              <w:widowControl w:val="0"/>
              <w:rPr>
                <w:sz w:val="24"/>
                <w:szCs w:val="24"/>
              </w:rPr>
            </w:pPr>
            <w:hyperlink r:id="rId13" w:history="1">
              <w:r w:rsidR="00336FC2" w:rsidRPr="0047438B">
                <w:rPr>
                  <w:rStyle w:val="a7"/>
                  <w:color w:val="auto"/>
                  <w:sz w:val="24"/>
                  <w:szCs w:val="24"/>
                  <w:lang w:val="en-US"/>
                </w:rPr>
                <w:t>zambiblio@mail.ru</w:t>
              </w:r>
            </w:hyperlink>
            <w:r w:rsidR="00336FC2" w:rsidRPr="0047438B">
              <w:rPr>
                <w:sz w:val="24"/>
                <w:szCs w:val="24"/>
              </w:rPr>
              <w:t xml:space="preserve"> </w:t>
            </w:r>
          </w:p>
        </w:tc>
      </w:tr>
      <w:tr w:rsidR="00336FC2" w:rsidRPr="0047438B">
        <w:trPr>
          <w:trHeight w:val="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2.</w:t>
            </w:r>
          </w:p>
        </w:tc>
        <w:tc>
          <w:tcPr>
            <w:tcW w:w="5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Чиркова Татьяна Анатольевна, заведующий отдела информационно-библиографического обслуживания Публичной научной библиотеки им. В.Г. Короленко</w:t>
            </w:r>
          </w:p>
        </w:tc>
        <w:tc>
          <w:tcPr>
            <w:tcW w:w="2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36FC2" w:rsidRPr="0047438B" w:rsidRDefault="00336FC2" w:rsidP="0047438B">
            <w:pPr>
              <w:widowControl w:val="0"/>
              <w:rPr>
                <w:sz w:val="24"/>
                <w:szCs w:val="24"/>
              </w:rPr>
            </w:pPr>
            <w:r w:rsidRPr="0047438B">
              <w:rPr>
                <w:sz w:val="24"/>
                <w:szCs w:val="24"/>
              </w:rPr>
              <w:t>(34141)2-35-43,</w:t>
            </w:r>
          </w:p>
          <w:p w:rsidR="00336FC2" w:rsidRPr="0047438B" w:rsidRDefault="00BE4CFF" w:rsidP="0047438B">
            <w:pPr>
              <w:widowControl w:val="0"/>
              <w:rPr>
                <w:sz w:val="24"/>
                <w:szCs w:val="24"/>
              </w:rPr>
            </w:pPr>
            <w:hyperlink r:id="rId14" w:history="1">
              <w:r w:rsidR="00336FC2" w:rsidRPr="0047438B">
                <w:rPr>
                  <w:rStyle w:val="a7"/>
                  <w:color w:val="auto"/>
                  <w:sz w:val="24"/>
                  <w:szCs w:val="24"/>
                  <w:shd w:val="clear" w:color="auto" w:fill="F2F2F2"/>
                </w:rPr>
                <w:t>cdi.biblio_yr@mail.ru</w:t>
              </w:r>
            </w:hyperlink>
            <w:r w:rsidR="00336FC2" w:rsidRPr="0047438B">
              <w:rPr>
                <w:sz w:val="24"/>
                <w:szCs w:val="24"/>
              </w:rPr>
              <w:t xml:space="preserve"> </w:t>
            </w:r>
          </w:p>
        </w:tc>
      </w:tr>
    </w:tbl>
    <w:p w:rsidR="00336FC2" w:rsidRDefault="00336FC2" w:rsidP="00E106A0">
      <w:pPr>
        <w:widowControl w:val="0"/>
        <w:spacing w:after="200" w:line="276" w:lineRule="auto"/>
        <w:rPr>
          <w:sz w:val="24"/>
          <w:szCs w:val="22"/>
        </w:rPr>
      </w:pPr>
    </w:p>
    <w:sectPr w:rsidR="00336FC2" w:rsidSect="00414ABF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F7" w:rsidRDefault="00B80CF7" w:rsidP="000736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1">
    <w:p w:rsidR="00B80CF7" w:rsidRDefault="00B80CF7" w:rsidP="000736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D8" w:rsidRDefault="00BE4CFF">
    <w:pPr>
      <w:pStyle w:val="aa"/>
      <w:jc w:val="center"/>
    </w:pPr>
    <w:r w:rsidRPr="000736A4">
      <w:rPr>
        <w:sz w:val="20"/>
        <w:szCs w:val="20"/>
      </w:rPr>
      <w:fldChar w:fldCharType="begin"/>
    </w:r>
    <w:r w:rsidR="006203D8" w:rsidRPr="000736A4">
      <w:rPr>
        <w:sz w:val="20"/>
        <w:szCs w:val="20"/>
      </w:rPr>
      <w:instrText xml:space="preserve"> PAGE   \* MERGEFORMAT </w:instrText>
    </w:r>
    <w:r w:rsidRPr="000736A4">
      <w:rPr>
        <w:sz w:val="20"/>
        <w:szCs w:val="20"/>
      </w:rPr>
      <w:fldChar w:fldCharType="separate"/>
    </w:r>
    <w:r w:rsidR="00414ABF">
      <w:rPr>
        <w:noProof/>
        <w:sz w:val="20"/>
        <w:szCs w:val="20"/>
      </w:rPr>
      <w:t>12</w:t>
    </w:r>
    <w:r w:rsidRPr="000736A4">
      <w:rPr>
        <w:sz w:val="20"/>
        <w:szCs w:val="20"/>
      </w:rPr>
      <w:fldChar w:fldCharType="end"/>
    </w:r>
  </w:p>
  <w:p w:rsidR="006203D8" w:rsidRDefault="006203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F7" w:rsidRDefault="00B80CF7" w:rsidP="000736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1">
    <w:p w:rsidR="00B80CF7" w:rsidRDefault="00B80CF7" w:rsidP="000736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C87"/>
    <w:multiLevelType w:val="hybridMultilevel"/>
    <w:tmpl w:val="3EE07A38"/>
    <w:lvl w:ilvl="0" w:tplc="1CD8D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A8F"/>
    <w:multiLevelType w:val="hybridMultilevel"/>
    <w:tmpl w:val="9DF89A04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6FB2"/>
    <w:multiLevelType w:val="hybridMultilevel"/>
    <w:tmpl w:val="9AA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E50"/>
    <w:multiLevelType w:val="hybridMultilevel"/>
    <w:tmpl w:val="3B5A3962"/>
    <w:lvl w:ilvl="0" w:tplc="FA22A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5A72"/>
    <w:multiLevelType w:val="hybridMultilevel"/>
    <w:tmpl w:val="45F09274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83C4D"/>
    <w:multiLevelType w:val="hybridMultilevel"/>
    <w:tmpl w:val="416AF168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C6B99"/>
    <w:multiLevelType w:val="multilevel"/>
    <w:tmpl w:val="2C8E9F90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z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AC1675"/>
    <w:multiLevelType w:val="multilevel"/>
    <w:tmpl w:val="C00E5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8D3E8C"/>
    <w:multiLevelType w:val="hybridMultilevel"/>
    <w:tmpl w:val="A9F6DAEC"/>
    <w:lvl w:ilvl="0" w:tplc="0C628D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D3415"/>
    <w:multiLevelType w:val="hybridMultilevel"/>
    <w:tmpl w:val="6BC49E48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715D8"/>
    <w:multiLevelType w:val="hybridMultilevel"/>
    <w:tmpl w:val="9658586E"/>
    <w:lvl w:ilvl="0" w:tplc="9E2227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C48"/>
    <w:multiLevelType w:val="hybridMultilevel"/>
    <w:tmpl w:val="CAB07196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37C"/>
    <w:multiLevelType w:val="hybridMultilevel"/>
    <w:tmpl w:val="9D9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37759"/>
    <w:multiLevelType w:val="hybridMultilevel"/>
    <w:tmpl w:val="D8DC1F90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E1949"/>
    <w:multiLevelType w:val="hybridMultilevel"/>
    <w:tmpl w:val="6D526882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657C"/>
    <w:multiLevelType w:val="hybridMultilevel"/>
    <w:tmpl w:val="B7CCACCE"/>
    <w:lvl w:ilvl="0" w:tplc="2982B0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E1BF0"/>
    <w:multiLevelType w:val="hybridMultilevel"/>
    <w:tmpl w:val="1CD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4580"/>
    <w:multiLevelType w:val="hybridMultilevel"/>
    <w:tmpl w:val="EE8E420C"/>
    <w:lvl w:ilvl="0" w:tplc="9E2227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6A52"/>
    <w:multiLevelType w:val="hybridMultilevel"/>
    <w:tmpl w:val="1CA09292"/>
    <w:lvl w:ilvl="0" w:tplc="5D063F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E724A"/>
    <w:multiLevelType w:val="multilevel"/>
    <w:tmpl w:val="BBFC4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C645202"/>
    <w:multiLevelType w:val="hybridMultilevel"/>
    <w:tmpl w:val="C6F2D8FC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85249"/>
    <w:multiLevelType w:val="hybridMultilevel"/>
    <w:tmpl w:val="12687B1E"/>
    <w:lvl w:ilvl="0" w:tplc="107494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B84719"/>
    <w:multiLevelType w:val="multilevel"/>
    <w:tmpl w:val="A44A3EF0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i w:val="0"/>
        <w:sz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5990A20"/>
    <w:multiLevelType w:val="hybridMultilevel"/>
    <w:tmpl w:val="49A0D35C"/>
    <w:lvl w:ilvl="0" w:tplc="F4286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8339B4"/>
    <w:multiLevelType w:val="hybridMultilevel"/>
    <w:tmpl w:val="BC580F08"/>
    <w:lvl w:ilvl="0" w:tplc="1CD8D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51B63"/>
    <w:multiLevelType w:val="hybridMultilevel"/>
    <w:tmpl w:val="B790B64E"/>
    <w:lvl w:ilvl="0" w:tplc="1CD8D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27FF"/>
    <w:multiLevelType w:val="hybridMultilevel"/>
    <w:tmpl w:val="1DC2FDEA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05A5A"/>
    <w:multiLevelType w:val="hybridMultilevel"/>
    <w:tmpl w:val="AC9C8308"/>
    <w:lvl w:ilvl="0" w:tplc="F4286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74F7D"/>
    <w:multiLevelType w:val="hybridMultilevel"/>
    <w:tmpl w:val="7B64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8A0B76"/>
    <w:multiLevelType w:val="hybridMultilevel"/>
    <w:tmpl w:val="9DA2EFDA"/>
    <w:lvl w:ilvl="0" w:tplc="982418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86D9E"/>
    <w:multiLevelType w:val="hybridMultilevel"/>
    <w:tmpl w:val="27484392"/>
    <w:lvl w:ilvl="0" w:tplc="1CD8D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E6467"/>
    <w:multiLevelType w:val="hybridMultilevel"/>
    <w:tmpl w:val="19EAA4D0"/>
    <w:lvl w:ilvl="0" w:tplc="1CD8D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849C7"/>
    <w:multiLevelType w:val="hybridMultilevel"/>
    <w:tmpl w:val="553A2578"/>
    <w:lvl w:ilvl="0" w:tplc="29784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2"/>
  </w:num>
  <w:num w:numId="5">
    <w:abstractNumId w:val="10"/>
  </w:num>
  <w:num w:numId="6">
    <w:abstractNumId w:val="2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7"/>
  </w:num>
  <w:num w:numId="12">
    <w:abstractNumId w:val="15"/>
  </w:num>
  <w:num w:numId="13">
    <w:abstractNumId w:val="25"/>
  </w:num>
  <w:num w:numId="14">
    <w:abstractNumId w:val="26"/>
  </w:num>
  <w:num w:numId="15">
    <w:abstractNumId w:val="5"/>
  </w:num>
  <w:num w:numId="16">
    <w:abstractNumId w:val="4"/>
  </w:num>
  <w:num w:numId="17">
    <w:abstractNumId w:val="20"/>
  </w:num>
  <w:num w:numId="18">
    <w:abstractNumId w:val="11"/>
  </w:num>
  <w:num w:numId="19">
    <w:abstractNumId w:val="13"/>
  </w:num>
  <w:num w:numId="20">
    <w:abstractNumId w:val="32"/>
  </w:num>
  <w:num w:numId="21">
    <w:abstractNumId w:val="12"/>
  </w:num>
  <w:num w:numId="22">
    <w:abstractNumId w:val="0"/>
  </w:num>
  <w:num w:numId="23">
    <w:abstractNumId w:val="18"/>
  </w:num>
  <w:num w:numId="24">
    <w:abstractNumId w:val="2"/>
  </w:num>
  <w:num w:numId="25">
    <w:abstractNumId w:val="31"/>
  </w:num>
  <w:num w:numId="26">
    <w:abstractNumId w:val="3"/>
  </w:num>
  <w:num w:numId="27">
    <w:abstractNumId w:val="16"/>
  </w:num>
  <w:num w:numId="28">
    <w:abstractNumId w:val="24"/>
  </w:num>
  <w:num w:numId="29">
    <w:abstractNumId w:val="8"/>
  </w:num>
  <w:num w:numId="30">
    <w:abstractNumId w:val="9"/>
  </w:num>
  <w:num w:numId="31">
    <w:abstractNumId w:val="1"/>
  </w:num>
  <w:num w:numId="32">
    <w:abstractNumId w:val="2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C7"/>
    <w:rsid w:val="000004C9"/>
    <w:rsid w:val="00012EDE"/>
    <w:rsid w:val="00022152"/>
    <w:rsid w:val="000248EF"/>
    <w:rsid w:val="0003042C"/>
    <w:rsid w:val="00031BD8"/>
    <w:rsid w:val="00040723"/>
    <w:rsid w:val="00053A32"/>
    <w:rsid w:val="000567CE"/>
    <w:rsid w:val="00061BF3"/>
    <w:rsid w:val="0006567E"/>
    <w:rsid w:val="000736A4"/>
    <w:rsid w:val="00086415"/>
    <w:rsid w:val="000865B4"/>
    <w:rsid w:val="00091B8A"/>
    <w:rsid w:val="000B1BFF"/>
    <w:rsid w:val="000B4068"/>
    <w:rsid w:val="000C36F2"/>
    <w:rsid w:val="000C46B0"/>
    <w:rsid w:val="000D251A"/>
    <w:rsid w:val="000E2361"/>
    <w:rsid w:val="000F042A"/>
    <w:rsid w:val="001060F3"/>
    <w:rsid w:val="0011195D"/>
    <w:rsid w:val="00136532"/>
    <w:rsid w:val="00143805"/>
    <w:rsid w:val="00163B5C"/>
    <w:rsid w:val="00163C97"/>
    <w:rsid w:val="0017252E"/>
    <w:rsid w:val="001760F2"/>
    <w:rsid w:val="00181D3E"/>
    <w:rsid w:val="00197F19"/>
    <w:rsid w:val="001A44E3"/>
    <w:rsid w:val="001B0CC1"/>
    <w:rsid w:val="001B5FD2"/>
    <w:rsid w:val="001B6FDD"/>
    <w:rsid w:val="001C1852"/>
    <w:rsid w:val="001E1296"/>
    <w:rsid w:val="001E4291"/>
    <w:rsid w:val="001F213B"/>
    <w:rsid w:val="001F2E6F"/>
    <w:rsid w:val="001F77F7"/>
    <w:rsid w:val="002025B6"/>
    <w:rsid w:val="00246B9F"/>
    <w:rsid w:val="00255B14"/>
    <w:rsid w:val="002635BF"/>
    <w:rsid w:val="0026556C"/>
    <w:rsid w:val="002735C6"/>
    <w:rsid w:val="00273834"/>
    <w:rsid w:val="00290B0D"/>
    <w:rsid w:val="002923BB"/>
    <w:rsid w:val="002938F6"/>
    <w:rsid w:val="00296E19"/>
    <w:rsid w:val="002A1B94"/>
    <w:rsid w:val="002A3343"/>
    <w:rsid w:val="002A3D20"/>
    <w:rsid w:val="002A612C"/>
    <w:rsid w:val="002B1C3E"/>
    <w:rsid w:val="002B1EB5"/>
    <w:rsid w:val="002C0E61"/>
    <w:rsid w:val="002D507D"/>
    <w:rsid w:val="002E6B0A"/>
    <w:rsid w:val="002F6D09"/>
    <w:rsid w:val="002F7498"/>
    <w:rsid w:val="00305886"/>
    <w:rsid w:val="00306DAD"/>
    <w:rsid w:val="00310234"/>
    <w:rsid w:val="00311318"/>
    <w:rsid w:val="0032011F"/>
    <w:rsid w:val="003256B9"/>
    <w:rsid w:val="00325F31"/>
    <w:rsid w:val="0032732C"/>
    <w:rsid w:val="00327435"/>
    <w:rsid w:val="0032779B"/>
    <w:rsid w:val="00330E4D"/>
    <w:rsid w:val="00333B39"/>
    <w:rsid w:val="00336FC2"/>
    <w:rsid w:val="00341F01"/>
    <w:rsid w:val="003455AB"/>
    <w:rsid w:val="00353642"/>
    <w:rsid w:val="0036556E"/>
    <w:rsid w:val="003729BC"/>
    <w:rsid w:val="003741F4"/>
    <w:rsid w:val="00383C45"/>
    <w:rsid w:val="003843FB"/>
    <w:rsid w:val="003A10CE"/>
    <w:rsid w:val="003A1715"/>
    <w:rsid w:val="003A2907"/>
    <w:rsid w:val="003B7547"/>
    <w:rsid w:val="003C0999"/>
    <w:rsid w:val="003D4D76"/>
    <w:rsid w:val="003E36D8"/>
    <w:rsid w:val="003E6438"/>
    <w:rsid w:val="003E79E2"/>
    <w:rsid w:val="003F0E0C"/>
    <w:rsid w:val="003F683B"/>
    <w:rsid w:val="00401AB2"/>
    <w:rsid w:val="00403324"/>
    <w:rsid w:val="0040750B"/>
    <w:rsid w:val="004132ED"/>
    <w:rsid w:val="00414ABF"/>
    <w:rsid w:val="0041665B"/>
    <w:rsid w:val="00420471"/>
    <w:rsid w:val="0047438B"/>
    <w:rsid w:val="004811A2"/>
    <w:rsid w:val="0049250F"/>
    <w:rsid w:val="0049285E"/>
    <w:rsid w:val="004A59F3"/>
    <w:rsid w:val="004A7070"/>
    <w:rsid w:val="004D1369"/>
    <w:rsid w:val="004E4DAC"/>
    <w:rsid w:val="004F63F7"/>
    <w:rsid w:val="00500574"/>
    <w:rsid w:val="00503AE7"/>
    <w:rsid w:val="00504BE8"/>
    <w:rsid w:val="00506EBD"/>
    <w:rsid w:val="00514989"/>
    <w:rsid w:val="00514D19"/>
    <w:rsid w:val="00523C85"/>
    <w:rsid w:val="00543C56"/>
    <w:rsid w:val="00572CD1"/>
    <w:rsid w:val="00574D46"/>
    <w:rsid w:val="00574D80"/>
    <w:rsid w:val="00580873"/>
    <w:rsid w:val="00582C8E"/>
    <w:rsid w:val="005853CC"/>
    <w:rsid w:val="00591C05"/>
    <w:rsid w:val="00593F11"/>
    <w:rsid w:val="005A23B2"/>
    <w:rsid w:val="005C29AA"/>
    <w:rsid w:val="005C2CD5"/>
    <w:rsid w:val="005D00F4"/>
    <w:rsid w:val="005D44F0"/>
    <w:rsid w:val="005D7122"/>
    <w:rsid w:val="005F326B"/>
    <w:rsid w:val="00605421"/>
    <w:rsid w:val="00606C6D"/>
    <w:rsid w:val="0061018F"/>
    <w:rsid w:val="00613003"/>
    <w:rsid w:val="006203D8"/>
    <w:rsid w:val="00624D1A"/>
    <w:rsid w:val="00636D94"/>
    <w:rsid w:val="006371D4"/>
    <w:rsid w:val="0065028B"/>
    <w:rsid w:val="00656292"/>
    <w:rsid w:val="0066170F"/>
    <w:rsid w:val="00664F0C"/>
    <w:rsid w:val="00673D4B"/>
    <w:rsid w:val="00680AB8"/>
    <w:rsid w:val="00682FC5"/>
    <w:rsid w:val="00684467"/>
    <w:rsid w:val="00692A5C"/>
    <w:rsid w:val="006A2F8A"/>
    <w:rsid w:val="006A7355"/>
    <w:rsid w:val="006B05B0"/>
    <w:rsid w:val="006C1184"/>
    <w:rsid w:val="006C260D"/>
    <w:rsid w:val="006C3E5F"/>
    <w:rsid w:val="006D16EC"/>
    <w:rsid w:val="006E78A2"/>
    <w:rsid w:val="006F0D17"/>
    <w:rsid w:val="006F6D78"/>
    <w:rsid w:val="007173CE"/>
    <w:rsid w:val="007202CC"/>
    <w:rsid w:val="0072223A"/>
    <w:rsid w:val="00723A46"/>
    <w:rsid w:val="007251C3"/>
    <w:rsid w:val="00725620"/>
    <w:rsid w:val="00727E45"/>
    <w:rsid w:val="007303EC"/>
    <w:rsid w:val="007304F5"/>
    <w:rsid w:val="00735927"/>
    <w:rsid w:val="007364B7"/>
    <w:rsid w:val="0074742F"/>
    <w:rsid w:val="00761C37"/>
    <w:rsid w:val="007622A8"/>
    <w:rsid w:val="00767169"/>
    <w:rsid w:val="00772142"/>
    <w:rsid w:val="007A5E2A"/>
    <w:rsid w:val="007B001F"/>
    <w:rsid w:val="007D062B"/>
    <w:rsid w:val="007D36B5"/>
    <w:rsid w:val="007D439D"/>
    <w:rsid w:val="007D5B97"/>
    <w:rsid w:val="007E1D5A"/>
    <w:rsid w:val="007E7765"/>
    <w:rsid w:val="008069B9"/>
    <w:rsid w:val="00816BCD"/>
    <w:rsid w:val="00820BC4"/>
    <w:rsid w:val="00840E98"/>
    <w:rsid w:val="00844DB0"/>
    <w:rsid w:val="00846E1D"/>
    <w:rsid w:val="00847E93"/>
    <w:rsid w:val="00860D5F"/>
    <w:rsid w:val="00872E4B"/>
    <w:rsid w:val="00886084"/>
    <w:rsid w:val="00891606"/>
    <w:rsid w:val="008923E3"/>
    <w:rsid w:val="0089596D"/>
    <w:rsid w:val="00897FB0"/>
    <w:rsid w:val="008B3012"/>
    <w:rsid w:val="008C6F4D"/>
    <w:rsid w:val="008E542C"/>
    <w:rsid w:val="00901D6C"/>
    <w:rsid w:val="009103EB"/>
    <w:rsid w:val="0091185E"/>
    <w:rsid w:val="00914842"/>
    <w:rsid w:val="009227DE"/>
    <w:rsid w:val="00924CE1"/>
    <w:rsid w:val="0094485E"/>
    <w:rsid w:val="00951590"/>
    <w:rsid w:val="00965795"/>
    <w:rsid w:val="00965F3B"/>
    <w:rsid w:val="0096717C"/>
    <w:rsid w:val="009929FA"/>
    <w:rsid w:val="009B42D4"/>
    <w:rsid w:val="009D6B5D"/>
    <w:rsid w:val="009E6D4C"/>
    <w:rsid w:val="009F1034"/>
    <w:rsid w:val="009F62D7"/>
    <w:rsid w:val="00A007FF"/>
    <w:rsid w:val="00A03CB1"/>
    <w:rsid w:val="00A11636"/>
    <w:rsid w:val="00A13F34"/>
    <w:rsid w:val="00A14C22"/>
    <w:rsid w:val="00A15DDE"/>
    <w:rsid w:val="00A23442"/>
    <w:rsid w:val="00A239A4"/>
    <w:rsid w:val="00A2492E"/>
    <w:rsid w:val="00A277DD"/>
    <w:rsid w:val="00A30819"/>
    <w:rsid w:val="00A33943"/>
    <w:rsid w:val="00A346F9"/>
    <w:rsid w:val="00A37F70"/>
    <w:rsid w:val="00A63299"/>
    <w:rsid w:val="00A65998"/>
    <w:rsid w:val="00A745DF"/>
    <w:rsid w:val="00A766D4"/>
    <w:rsid w:val="00AA2167"/>
    <w:rsid w:val="00AA5B34"/>
    <w:rsid w:val="00AB47ED"/>
    <w:rsid w:val="00AB5567"/>
    <w:rsid w:val="00AB7FD6"/>
    <w:rsid w:val="00AC213D"/>
    <w:rsid w:val="00AC25D0"/>
    <w:rsid w:val="00AD4C26"/>
    <w:rsid w:val="00AE0268"/>
    <w:rsid w:val="00AE5649"/>
    <w:rsid w:val="00AF6C73"/>
    <w:rsid w:val="00B026A9"/>
    <w:rsid w:val="00B03292"/>
    <w:rsid w:val="00B03FE3"/>
    <w:rsid w:val="00B22C62"/>
    <w:rsid w:val="00B56040"/>
    <w:rsid w:val="00B57775"/>
    <w:rsid w:val="00B65287"/>
    <w:rsid w:val="00B767F3"/>
    <w:rsid w:val="00B80CF7"/>
    <w:rsid w:val="00B82FA2"/>
    <w:rsid w:val="00B93978"/>
    <w:rsid w:val="00BC7A05"/>
    <w:rsid w:val="00BD5507"/>
    <w:rsid w:val="00BD5B38"/>
    <w:rsid w:val="00BE4CFF"/>
    <w:rsid w:val="00C1076B"/>
    <w:rsid w:val="00C111FA"/>
    <w:rsid w:val="00C16EDE"/>
    <w:rsid w:val="00C20999"/>
    <w:rsid w:val="00C25FFE"/>
    <w:rsid w:val="00C276E7"/>
    <w:rsid w:val="00C27FD2"/>
    <w:rsid w:val="00C36DB9"/>
    <w:rsid w:val="00C426D7"/>
    <w:rsid w:val="00C4632B"/>
    <w:rsid w:val="00C479F4"/>
    <w:rsid w:val="00C55AC7"/>
    <w:rsid w:val="00C614D5"/>
    <w:rsid w:val="00C65023"/>
    <w:rsid w:val="00C72BB4"/>
    <w:rsid w:val="00C74293"/>
    <w:rsid w:val="00C80CE5"/>
    <w:rsid w:val="00C86690"/>
    <w:rsid w:val="00C90375"/>
    <w:rsid w:val="00C91BE5"/>
    <w:rsid w:val="00C91E10"/>
    <w:rsid w:val="00C964DA"/>
    <w:rsid w:val="00CA17F6"/>
    <w:rsid w:val="00CB0859"/>
    <w:rsid w:val="00CB4B90"/>
    <w:rsid w:val="00CB4DD9"/>
    <w:rsid w:val="00CB605F"/>
    <w:rsid w:val="00CD3693"/>
    <w:rsid w:val="00CD5FD1"/>
    <w:rsid w:val="00CD79BB"/>
    <w:rsid w:val="00CD7B7D"/>
    <w:rsid w:val="00CE031F"/>
    <w:rsid w:val="00CE1B40"/>
    <w:rsid w:val="00CF3A52"/>
    <w:rsid w:val="00CF4E90"/>
    <w:rsid w:val="00D035F6"/>
    <w:rsid w:val="00D1379E"/>
    <w:rsid w:val="00D22197"/>
    <w:rsid w:val="00D25FE8"/>
    <w:rsid w:val="00D54CC9"/>
    <w:rsid w:val="00D54F65"/>
    <w:rsid w:val="00D55FC8"/>
    <w:rsid w:val="00D5629E"/>
    <w:rsid w:val="00D56850"/>
    <w:rsid w:val="00D62286"/>
    <w:rsid w:val="00D655D6"/>
    <w:rsid w:val="00D67F9A"/>
    <w:rsid w:val="00D773C5"/>
    <w:rsid w:val="00D836AA"/>
    <w:rsid w:val="00DA0257"/>
    <w:rsid w:val="00DA346D"/>
    <w:rsid w:val="00DA593A"/>
    <w:rsid w:val="00DB775C"/>
    <w:rsid w:val="00DC3AAE"/>
    <w:rsid w:val="00DD27ED"/>
    <w:rsid w:val="00DF418E"/>
    <w:rsid w:val="00DF6DC4"/>
    <w:rsid w:val="00E106A0"/>
    <w:rsid w:val="00E158A8"/>
    <w:rsid w:val="00E33783"/>
    <w:rsid w:val="00E41DEB"/>
    <w:rsid w:val="00E43AB3"/>
    <w:rsid w:val="00E44A2F"/>
    <w:rsid w:val="00E634C4"/>
    <w:rsid w:val="00E65384"/>
    <w:rsid w:val="00E66F94"/>
    <w:rsid w:val="00E70622"/>
    <w:rsid w:val="00E808EF"/>
    <w:rsid w:val="00E80B80"/>
    <w:rsid w:val="00E86C70"/>
    <w:rsid w:val="00EA12A6"/>
    <w:rsid w:val="00EA5D6B"/>
    <w:rsid w:val="00EB5CDC"/>
    <w:rsid w:val="00ED18D8"/>
    <w:rsid w:val="00ED4C69"/>
    <w:rsid w:val="00ED4F79"/>
    <w:rsid w:val="00EE1E81"/>
    <w:rsid w:val="00EF18EE"/>
    <w:rsid w:val="00F04573"/>
    <w:rsid w:val="00F06EC8"/>
    <w:rsid w:val="00F15248"/>
    <w:rsid w:val="00F33B78"/>
    <w:rsid w:val="00F363BE"/>
    <w:rsid w:val="00F367FC"/>
    <w:rsid w:val="00F377F2"/>
    <w:rsid w:val="00F43732"/>
    <w:rsid w:val="00F458C7"/>
    <w:rsid w:val="00F533A1"/>
    <w:rsid w:val="00F57425"/>
    <w:rsid w:val="00F579C7"/>
    <w:rsid w:val="00F740B5"/>
    <w:rsid w:val="00F74F58"/>
    <w:rsid w:val="00F847C2"/>
    <w:rsid w:val="00FA78D9"/>
    <w:rsid w:val="00FB24F1"/>
    <w:rsid w:val="00FB49C9"/>
    <w:rsid w:val="00FC439E"/>
    <w:rsid w:val="00FD100E"/>
    <w:rsid w:val="00FD48CA"/>
    <w:rsid w:val="00FD5FA5"/>
    <w:rsid w:val="00FD7CCD"/>
    <w:rsid w:val="00FF3500"/>
    <w:rsid w:val="00FF3D5D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64F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03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uiPriority w:val="99"/>
    <w:rsid w:val="009F1034"/>
    <w:rPr>
      <w:rFonts w:ascii="Times New Roman" w:hAnsi="Times New Roman"/>
    </w:rPr>
  </w:style>
  <w:style w:type="paragraph" w:styleId="a4">
    <w:name w:val="List Paragraph"/>
    <w:basedOn w:val="a"/>
    <w:uiPriority w:val="99"/>
    <w:qFormat/>
    <w:rsid w:val="009F1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rsid w:val="00680AB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80AB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239A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39A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50057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0736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736A4"/>
    <w:rPr>
      <w:rFonts w:cs="Times New Roman"/>
    </w:rPr>
  </w:style>
  <w:style w:type="paragraph" w:styleId="aa">
    <w:name w:val="footer"/>
    <w:basedOn w:val="a"/>
    <w:link w:val="ab"/>
    <w:uiPriority w:val="99"/>
    <w:rsid w:val="000736A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736A4"/>
    <w:rPr>
      <w:rFonts w:cs="Times New Roman"/>
    </w:rPr>
  </w:style>
  <w:style w:type="paragraph" w:customStyle="1" w:styleId="ConsPlusNormal">
    <w:name w:val="ConsPlusNormal"/>
    <w:uiPriority w:val="99"/>
    <w:rsid w:val="0091185E"/>
    <w:pPr>
      <w:widowControl w:val="0"/>
      <w:autoSpaceDE w:val="0"/>
      <w:autoSpaceDN w:val="0"/>
    </w:pPr>
    <w:rPr>
      <w:rFonts w:cs="Calibri"/>
    </w:rPr>
  </w:style>
  <w:style w:type="character" w:styleId="ac">
    <w:name w:val="Strong"/>
    <w:basedOn w:val="a0"/>
    <w:uiPriority w:val="22"/>
    <w:qFormat/>
    <w:locked/>
    <w:rsid w:val="003455AB"/>
    <w:rPr>
      <w:b/>
      <w:bCs/>
    </w:rPr>
  </w:style>
  <w:style w:type="character" w:customStyle="1" w:styleId="apple-converted-space">
    <w:name w:val="apple-converted-space"/>
    <w:basedOn w:val="a0"/>
    <w:rsid w:val="00053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c-biblio.ru/16-konsultatsii-po-povyisheniyu-informatsionnoy-i-kompyuternoy-gramotnosti.html" TargetMode="External"/><Relationship Id="rId13" Type="http://schemas.openxmlformats.org/officeDocument/2006/relationships/hyperlink" Target="mailto:zambibli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E6AE2394144C0A525625E3080785A933DE37048957AD24E81F19D7F25787186271E0FB7A222515AFD5Cw7NDO" TargetMode="External"/><Relationship Id="rId12" Type="http://schemas.openxmlformats.org/officeDocument/2006/relationships/hyperlink" Target="https://vk.com/pnbglazov?w=wall-38264521_346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nbglazov?w=wall-38264521_350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pnbglazov?w=wall-38264521_3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c-biblio.ru/12-obuchayushhiy-praktikum-elektronnyie-uslugi-starshemu-pokoleniyu.html" TargetMode="External"/><Relationship Id="rId14" Type="http://schemas.openxmlformats.org/officeDocument/2006/relationships/hyperlink" Target="mailto:cdi.biblio_y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279</cp:revision>
  <cp:lastPrinted>2018-07-12T10:05:00Z</cp:lastPrinted>
  <dcterms:created xsi:type="dcterms:W3CDTF">2018-07-09T04:19:00Z</dcterms:created>
  <dcterms:modified xsi:type="dcterms:W3CDTF">2018-07-13T04:10:00Z</dcterms:modified>
</cp:coreProperties>
</file>