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1" w:rsidRPr="005559F9" w:rsidRDefault="00733861" w:rsidP="00733861">
      <w:pPr>
        <w:spacing w:after="200" w:line="276" w:lineRule="auto"/>
        <w:ind w:firstLine="0"/>
        <w:jc w:val="right"/>
        <w:rPr>
          <w:szCs w:val="24"/>
        </w:rPr>
      </w:pPr>
      <w:r w:rsidRPr="005559F9">
        <w:rPr>
          <w:szCs w:val="24"/>
        </w:rPr>
        <w:t>Приложение №2</w:t>
      </w:r>
    </w:p>
    <w:p w:rsidR="00733861" w:rsidRPr="005559F9" w:rsidRDefault="00733861" w:rsidP="00733861">
      <w:pPr>
        <w:jc w:val="center"/>
        <w:rPr>
          <w:b/>
          <w:szCs w:val="24"/>
        </w:rPr>
      </w:pPr>
    </w:p>
    <w:p w:rsidR="00733861" w:rsidRPr="005559F9" w:rsidRDefault="00733861" w:rsidP="00733861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733861" w:rsidRPr="00DD21D3" w:rsidRDefault="00733861" w:rsidP="00D13F52">
            <w:pPr>
              <w:rPr>
                <w:szCs w:val="24"/>
              </w:rPr>
            </w:pPr>
            <w:r w:rsidRPr="00B369DF">
              <w:rPr>
                <w:szCs w:val="26"/>
              </w:rPr>
              <w:t>Фестиваль городских сообществ</w:t>
            </w:r>
            <w:r w:rsidR="00DD21D3" w:rsidRPr="00DD21D3">
              <w:rPr>
                <w:szCs w:val="26"/>
              </w:rPr>
              <w:t xml:space="preserve"> </w:t>
            </w:r>
            <w:r w:rsidR="00DD21D3">
              <w:rPr>
                <w:szCs w:val="26"/>
              </w:rPr>
              <w:t>«В диалоге с городом»</w:t>
            </w:r>
          </w:p>
        </w:tc>
      </w:tr>
    </w:tbl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733861" w:rsidRPr="00B369DF" w:rsidRDefault="00733861" w:rsidP="00D13F52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Pr="00B369DF">
              <w:rPr>
                <w:szCs w:val="26"/>
              </w:rPr>
              <w:t>Муниципальное образование «Город Димитровград» Ульяновской области</w:t>
            </w:r>
          </w:p>
        </w:tc>
      </w:tr>
    </w:tbl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733861" w:rsidRPr="005559F9" w:rsidRDefault="00733861" w:rsidP="00733861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733861" w:rsidRPr="005559F9" w:rsidRDefault="00733861" w:rsidP="00D13F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733861" w:rsidRPr="005559F9" w:rsidRDefault="00733861" w:rsidP="00733861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F744C1" w:rsidRDefault="00456554" w:rsidP="00456554">
            <w:pPr>
              <w:spacing w:line="240" w:lineRule="auto"/>
              <w:jc w:val="both"/>
              <w:rPr>
                <w:szCs w:val="24"/>
              </w:rPr>
            </w:pPr>
            <w:r w:rsidRPr="00593413">
              <w:rPr>
                <w:szCs w:val="24"/>
              </w:rPr>
              <w:t xml:space="preserve">Идея создания Фестиваля родилась во время пандемии 2021 года, когда </w:t>
            </w:r>
            <w:r w:rsidR="00F744C1">
              <w:rPr>
                <w:szCs w:val="24"/>
              </w:rPr>
              <w:t xml:space="preserve">запреты и </w:t>
            </w:r>
            <w:r w:rsidRPr="00593413">
              <w:rPr>
                <w:szCs w:val="24"/>
              </w:rPr>
              <w:t>ограничени</w:t>
            </w:r>
            <w:r w:rsidR="00F744C1">
              <w:rPr>
                <w:szCs w:val="24"/>
              </w:rPr>
              <w:t>я на массовые мероприятия (</w:t>
            </w:r>
            <w:r w:rsidR="00F744C1" w:rsidRPr="00593413">
              <w:rPr>
                <w:szCs w:val="24"/>
              </w:rPr>
              <w:t xml:space="preserve">количество участников </w:t>
            </w:r>
            <w:r w:rsidR="00F744C1">
              <w:rPr>
                <w:szCs w:val="24"/>
              </w:rPr>
              <w:t>-</w:t>
            </w:r>
            <w:r w:rsidR="00F744C1" w:rsidRPr="00593413">
              <w:rPr>
                <w:szCs w:val="24"/>
              </w:rPr>
              <w:t xml:space="preserve"> не более 50 человек</w:t>
            </w:r>
            <w:r w:rsidR="00F744C1">
              <w:rPr>
                <w:szCs w:val="24"/>
              </w:rPr>
              <w:t>) повлияли на подход к формированию праздничной афиши мероприятий, посвященных Дню города – Дню России (12 июня)</w:t>
            </w:r>
            <w:r w:rsidRPr="00593413">
              <w:rPr>
                <w:szCs w:val="24"/>
              </w:rPr>
              <w:t>.</w:t>
            </w:r>
            <w:r>
              <w:rPr>
                <w:szCs w:val="24"/>
              </w:rPr>
              <w:t xml:space="preserve"> Желание сделать День города настоящим праздником для максимального количества горожан </w:t>
            </w:r>
            <w:r w:rsidR="00DD21D3">
              <w:rPr>
                <w:szCs w:val="24"/>
              </w:rPr>
              <w:t xml:space="preserve">в период пандемии </w:t>
            </w:r>
            <w:r>
              <w:rPr>
                <w:szCs w:val="24"/>
              </w:rPr>
              <w:t>натолкнуло на мысль о</w:t>
            </w:r>
            <w:r w:rsidR="00DD21D3">
              <w:rPr>
                <w:szCs w:val="24"/>
              </w:rPr>
              <w:t>б</w:t>
            </w:r>
            <w:r>
              <w:rPr>
                <w:szCs w:val="24"/>
              </w:rPr>
              <w:t xml:space="preserve"> организации многочисленных площадок </w:t>
            </w:r>
            <w:r w:rsidR="00DD21D3">
              <w:rPr>
                <w:szCs w:val="24"/>
              </w:rPr>
              <w:t xml:space="preserve">и привлечении к проведению мероприятий </w:t>
            </w:r>
            <w:r>
              <w:rPr>
                <w:szCs w:val="24"/>
              </w:rPr>
              <w:t xml:space="preserve">активных жителей города и городские сообщества. </w:t>
            </w:r>
          </w:p>
          <w:p w:rsidR="00456554" w:rsidRDefault="00456554" w:rsidP="00456554">
            <w:pPr>
              <w:spacing w:line="240" w:lineRule="auto"/>
              <w:jc w:val="both"/>
            </w:pPr>
            <w:r>
              <w:t xml:space="preserve">Предпосылками к созданию Фестиваля стали: </w:t>
            </w:r>
            <w:r w:rsidRPr="00AF5F7E">
              <w:t>материально-технически</w:t>
            </w:r>
            <w:r>
              <w:t>й и административный</w:t>
            </w:r>
            <w:r w:rsidRPr="00AF5F7E">
              <w:t xml:space="preserve"> ресурс,</w:t>
            </w:r>
            <w:r>
              <w:t xml:space="preserve"> </w:t>
            </w:r>
            <w:r w:rsidRPr="00AF5F7E">
              <w:t xml:space="preserve"> </w:t>
            </w:r>
            <w:r>
              <w:t xml:space="preserve">инфраструктура города, </w:t>
            </w:r>
            <w:r w:rsidRPr="00AF5F7E">
              <w:t>возможности социальных партнеров</w:t>
            </w:r>
            <w:r>
              <w:t xml:space="preserve"> и главное – готовность городских сообществ к диалогу с Администрацией и решимость действовать. В Фестивале 2021 года приняли участие </w:t>
            </w:r>
            <w:r w:rsidR="00231433">
              <w:t>9</w:t>
            </w:r>
            <w:r>
              <w:t xml:space="preserve"> городских сообществ, было организовано 8 праздничных мероприятий в разных районах города. Результат проведения фестиваля – положительный опыт сотрудничества Администрации с сообществами, вовлечение в праздничную программу более 4 000 человек в разных районах города, позитивные отзывы горожан, знакомство лидеров сообществ и рождение новых (уже самостоятельных) проектов. </w:t>
            </w:r>
          </w:p>
          <w:p w:rsidR="00733861" w:rsidRPr="00275032" w:rsidRDefault="00F744C1" w:rsidP="009772FD">
            <w:pPr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r w:rsidRPr="00F744C1">
              <w:rPr>
                <w:szCs w:val="24"/>
                <w:shd w:val="clear" w:color="auto" w:fill="FFFFFF"/>
              </w:rPr>
              <w:t>Идея нового восприятия города и смены сознания горожан о городе и своем месте в структуре городской среды</w:t>
            </w:r>
            <w:r>
              <w:rPr>
                <w:szCs w:val="24"/>
                <w:shd w:val="clear" w:color="auto" w:fill="FFFFFF"/>
              </w:rPr>
              <w:t xml:space="preserve"> побудило нас закрепить практику вовлечения городских сообществ в создание праздничной атмосферы, и </w:t>
            </w:r>
            <w:r w:rsidR="00733861" w:rsidRPr="00F744C1">
              <w:rPr>
                <w:szCs w:val="24"/>
                <w:shd w:val="clear" w:color="auto" w:fill="FFFFFF"/>
              </w:rPr>
              <w:t xml:space="preserve">Фестиваль городских сообществ </w:t>
            </w:r>
            <w:r>
              <w:rPr>
                <w:szCs w:val="24"/>
                <w:shd w:val="clear" w:color="auto" w:fill="FFFFFF"/>
              </w:rPr>
              <w:t>в июне 2022 года состоялся вновь</w:t>
            </w:r>
            <w:r w:rsidR="00593413" w:rsidRPr="00F744C1">
              <w:rPr>
                <w:szCs w:val="24"/>
                <w:shd w:val="clear" w:color="auto" w:fill="FFFFFF"/>
              </w:rPr>
              <w:t>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733861" w:rsidRPr="005559F9" w:rsidRDefault="00ED7516" w:rsidP="00AD4BB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Впервые Фестиваль </w:t>
            </w:r>
            <w:r w:rsidRPr="00B369DF">
              <w:rPr>
                <w:szCs w:val="26"/>
              </w:rPr>
              <w:t>городских сообществ</w:t>
            </w:r>
            <w:r w:rsidR="00AD4BB9" w:rsidRPr="00AD4BB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был реализован в Димитровграде в мае - </w:t>
            </w:r>
            <w:r>
              <w:rPr>
                <w:szCs w:val="24"/>
              </w:rPr>
              <w:lastRenderedPageBreak/>
              <w:t>июне 2021 года. В 2022 году к подготовке подошли более основательно и масштабно - с м</w:t>
            </w:r>
            <w:r w:rsidR="00733861">
              <w:rPr>
                <w:szCs w:val="24"/>
              </w:rPr>
              <w:t>арт</w:t>
            </w:r>
            <w:r>
              <w:rPr>
                <w:szCs w:val="24"/>
              </w:rPr>
              <w:t xml:space="preserve">а по </w:t>
            </w:r>
            <w:r w:rsidR="00733861">
              <w:rPr>
                <w:szCs w:val="24"/>
              </w:rPr>
              <w:t>июнь</w:t>
            </w:r>
            <w:r>
              <w:rPr>
                <w:szCs w:val="24"/>
              </w:rPr>
              <w:t xml:space="preserve">, сам Фестиваль состоялся </w:t>
            </w:r>
            <w:r w:rsidR="009772FD">
              <w:rPr>
                <w:szCs w:val="24"/>
              </w:rPr>
              <w:t xml:space="preserve">с 9 по </w:t>
            </w:r>
            <w:r>
              <w:rPr>
                <w:szCs w:val="24"/>
              </w:rPr>
              <w:t>12 июня</w:t>
            </w:r>
            <w:r w:rsidR="009772FD">
              <w:rPr>
                <w:szCs w:val="24"/>
              </w:rPr>
              <w:t xml:space="preserve">, приурочен ко </w:t>
            </w:r>
            <w:r>
              <w:rPr>
                <w:szCs w:val="24"/>
              </w:rPr>
              <w:t>Д</w:t>
            </w:r>
            <w:r w:rsidR="009772FD">
              <w:rPr>
                <w:szCs w:val="24"/>
              </w:rPr>
              <w:t>ню</w:t>
            </w:r>
            <w:r>
              <w:rPr>
                <w:szCs w:val="24"/>
              </w:rPr>
              <w:t xml:space="preserve"> города – </w:t>
            </w:r>
            <w:r w:rsidR="009772FD">
              <w:rPr>
                <w:szCs w:val="24"/>
              </w:rPr>
              <w:t>Дню</w:t>
            </w:r>
            <w:r>
              <w:rPr>
                <w:szCs w:val="24"/>
              </w:rPr>
              <w:t xml:space="preserve"> России.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8E34F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587C69" w:rsidRDefault="00587C69" w:rsidP="00F15434">
            <w:pPr>
              <w:spacing w:line="240" w:lineRule="auto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Димитровград территориально разделён на 3 района: </w:t>
            </w:r>
            <w:r w:rsidRPr="00587C69">
              <w:rPr>
                <w:szCs w:val="24"/>
              </w:rPr>
              <w:t>Первомайский, Западный и Центральный. Исторически сложилось</w:t>
            </w:r>
            <w:r>
              <w:rPr>
                <w:szCs w:val="24"/>
              </w:rPr>
              <w:t xml:space="preserve"> так</w:t>
            </w:r>
            <w:r w:rsidRPr="00587C69">
              <w:rPr>
                <w:szCs w:val="24"/>
              </w:rPr>
              <w:t>, что районы города по-разному обеспечены учреждениями культуры и досуга</w:t>
            </w:r>
            <w:r>
              <w:rPr>
                <w:szCs w:val="24"/>
              </w:rPr>
              <w:t xml:space="preserve">, зонами общественного отдыха – парками, скверами, набережными. </w:t>
            </w:r>
          </w:p>
          <w:p w:rsidR="00587C69" w:rsidRDefault="00587C69" w:rsidP="00F15434">
            <w:pPr>
              <w:spacing w:line="240" w:lineRule="auto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Традиционно афиша городских мероприятий формировалась на уровне мероприятий социальной сферы Администрации города: Спорткомитет занимался подготовкой спортивных мероприятий (эстафеты, турниры, соревнования, гонки, спортивные праздники), Управление по делам культуры и искусства </w:t>
            </w:r>
            <w:r w:rsidR="004E25AE">
              <w:rPr>
                <w:szCs w:val="24"/>
              </w:rPr>
              <w:t>– мероприятия в сфере культуры, с привлечением подведомственных учреждений (концерты, спектакли, национальные праздники, городские и всероссийские праздники и акции, выставки и др.), Управление образования занималось организацией мероприятий на базе школ, детских садов, Центра дополнительного образования и развития детей, а Комитет по делам молодёжи проводил мероприятия в сотрудничестве с ССУЗами и ВУЗами города. Большие праздники Всероссийского масштаба организовывались подразделениями администрации сообща.</w:t>
            </w:r>
          </w:p>
          <w:p w:rsidR="00553E71" w:rsidRDefault="00340E62" w:rsidP="00F15434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53E71">
              <w:rPr>
                <w:szCs w:val="24"/>
              </w:rPr>
              <w:t>Не редко в соцсетях отме</w:t>
            </w:r>
            <w:r>
              <w:rPr>
                <w:szCs w:val="24"/>
              </w:rPr>
              <w:t xml:space="preserve">чалось негативное отношение к качеству и содержанию организации праздничных мероприятий и наполнению афиши. </w:t>
            </w:r>
            <w:r w:rsidR="004E25AE">
              <w:rPr>
                <w:szCs w:val="24"/>
              </w:rPr>
              <w:t xml:space="preserve">Горожане чаще всего были участниками мероприятий в качестве зрителей, не проявляя активности в непосредственной подготовке городских событий. </w:t>
            </w:r>
            <w:r>
              <w:rPr>
                <w:szCs w:val="24"/>
              </w:rPr>
              <w:t xml:space="preserve">Часть жителей (разного возраста) занимается </w:t>
            </w:r>
            <w:r w:rsidR="00553E71" w:rsidRPr="00553E71">
              <w:rPr>
                <w:szCs w:val="24"/>
              </w:rPr>
              <w:t>в составе творческих коллективов, клубных формирований</w:t>
            </w:r>
            <w:r>
              <w:rPr>
                <w:szCs w:val="24"/>
              </w:rPr>
              <w:t xml:space="preserve"> (порядка 12 тыс.человек) и </w:t>
            </w:r>
            <w:r w:rsidRPr="00553E71">
              <w:rPr>
                <w:szCs w:val="24"/>
              </w:rPr>
              <w:t>регулярно выступает на городских концертах и фестивалях</w:t>
            </w:r>
            <w:r>
              <w:rPr>
                <w:szCs w:val="24"/>
              </w:rPr>
              <w:t>, участвует в выставочных проектах и мероприятиях разного направления.</w:t>
            </w:r>
          </w:p>
          <w:p w:rsidR="008B39E8" w:rsidRDefault="00553E71" w:rsidP="006B2B57">
            <w:pPr>
              <w:spacing w:line="240" w:lineRule="auto"/>
              <w:ind w:firstLine="708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="004E25AE">
              <w:rPr>
                <w:szCs w:val="24"/>
              </w:rPr>
              <w:t xml:space="preserve"> </w:t>
            </w:r>
            <w:r w:rsidR="00561D6E" w:rsidRPr="00561D6E">
              <w:rPr>
                <w:szCs w:val="24"/>
              </w:rPr>
              <w:t>В 2020 году на территории города был проведён социологический опрос, направленный на изучение досуговых предпочтений жителей города, а так же уровня активности, заинтересованности и ориентированности димитровградцев в сфере культуры</w:t>
            </w:r>
            <w:r w:rsidR="00F15434">
              <w:rPr>
                <w:szCs w:val="24"/>
              </w:rPr>
              <w:t xml:space="preserve"> и досуга</w:t>
            </w:r>
            <w:r w:rsidR="00561D6E" w:rsidRPr="00561D6E">
              <w:rPr>
                <w:szCs w:val="24"/>
              </w:rPr>
              <w:t>.</w:t>
            </w:r>
            <w:r w:rsidR="00F15434">
              <w:rPr>
                <w:szCs w:val="24"/>
              </w:rPr>
              <w:t xml:space="preserve"> </w:t>
            </w:r>
            <w:r w:rsidR="00F15434" w:rsidRPr="00553E71">
              <w:rPr>
                <w:szCs w:val="24"/>
              </w:rPr>
              <w:t xml:space="preserve">Соцопрос показал, что </w:t>
            </w:r>
            <w:r w:rsidR="00587C69" w:rsidRPr="00553E71">
              <w:rPr>
                <w:szCs w:val="24"/>
              </w:rPr>
              <w:t xml:space="preserve">жители города </w:t>
            </w:r>
            <w:r w:rsidRPr="00553E71">
              <w:rPr>
                <w:szCs w:val="24"/>
              </w:rPr>
              <w:t>по-разному оценивают удовлетворенность в культурно-досуговой сфере. В первую очередь, это связано с неоднородностью распределения мест отдыха и досуга по районам города.</w:t>
            </w:r>
            <w:r>
              <w:rPr>
                <w:szCs w:val="24"/>
              </w:rPr>
              <w:t xml:space="preserve"> </w:t>
            </w:r>
            <w:r w:rsidRPr="00553E71">
              <w:rPr>
                <w:szCs w:val="24"/>
              </w:rPr>
              <w:t>Надо отметить, что ж</w:t>
            </w:r>
            <w:r w:rsidR="00F15434" w:rsidRPr="00553E71">
              <w:rPr>
                <w:szCs w:val="24"/>
              </w:rPr>
              <w:t>ители всех районов хотели бы видеть обустроенные парковые и прогулочные зоны, участвовать в мероприятиях под открытым небом (для всех возрастных групп и круглогодично).</w:t>
            </w:r>
            <w:r w:rsidR="00340E62">
              <w:rPr>
                <w:szCs w:val="24"/>
              </w:rPr>
              <w:t xml:space="preserve"> </w:t>
            </w:r>
            <w:r w:rsidRPr="00553E71">
              <w:rPr>
                <w:szCs w:val="24"/>
              </w:rPr>
              <w:t xml:space="preserve">Ключевым вопросом </w:t>
            </w:r>
            <w:r>
              <w:rPr>
                <w:szCs w:val="24"/>
              </w:rPr>
              <w:t xml:space="preserve">исследования </w:t>
            </w:r>
            <w:r w:rsidRPr="00553E71">
              <w:rPr>
                <w:szCs w:val="24"/>
              </w:rPr>
              <w:t>стал в</w:t>
            </w:r>
            <w:r w:rsidR="00F15434" w:rsidRPr="00553E71">
              <w:rPr>
                <w:szCs w:val="24"/>
              </w:rPr>
              <w:t>опрос о новых формах досуга населения в Димитровграде. Разнообразие предложенных форм впечатл</w:t>
            </w:r>
            <w:r>
              <w:rPr>
                <w:szCs w:val="24"/>
              </w:rPr>
              <w:t>ило</w:t>
            </w:r>
            <w:r w:rsidR="00340E62">
              <w:rPr>
                <w:szCs w:val="24"/>
              </w:rPr>
              <w:t xml:space="preserve"> – от развития парковых зон до строительства аквапарка</w:t>
            </w:r>
            <w:r>
              <w:rPr>
                <w:szCs w:val="24"/>
              </w:rPr>
              <w:t>)</w:t>
            </w:r>
            <w:r w:rsidR="00340E6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340E62">
              <w:rPr>
                <w:szCs w:val="24"/>
              </w:rPr>
              <w:t>Но с</w:t>
            </w:r>
            <w:r>
              <w:rPr>
                <w:szCs w:val="24"/>
              </w:rPr>
              <w:t>амы</w:t>
            </w:r>
            <w:r w:rsidR="00340E62">
              <w:rPr>
                <w:szCs w:val="24"/>
              </w:rPr>
              <w:t>ми</w:t>
            </w:r>
            <w:r>
              <w:rPr>
                <w:szCs w:val="24"/>
              </w:rPr>
              <w:t xml:space="preserve"> популярны</w:t>
            </w:r>
            <w:r w:rsidR="00340E62">
              <w:rPr>
                <w:szCs w:val="24"/>
              </w:rPr>
              <w:t>ми</w:t>
            </w:r>
            <w:r>
              <w:rPr>
                <w:szCs w:val="24"/>
              </w:rPr>
              <w:t xml:space="preserve"> ответ</w:t>
            </w:r>
            <w:r w:rsidR="00340E62">
              <w:rPr>
                <w:szCs w:val="24"/>
              </w:rPr>
              <w:t>ами стали</w:t>
            </w:r>
            <w:r>
              <w:rPr>
                <w:szCs w:val="24"/>
              </w:rPr>
              <w:t>: б</w:t>
            </w:r>
            <w:r w:rsidR="00F15434" w:rsidRPr="00553E71">
              <w:rPr>
                <w:bCs/>
                <w:szCs w:val="24"/>
              </w:rPr>
              <w:t>ольше детских площадок и мест, куда можно сходить с детьми</w:t>
            </w:r>
            <w:r w:rsidR="006B2B57">
              <w:rPr>
                <w:bCs/>
                <w:szCs w:val="24"/>
              </w:rPr>
              <w:t xml:space="preserve">, и </w:t>
            </w:r>
            <w:r>
              <w:rPr>
                <w:bCs/>
                <w:szCs w:val="24"/>
              </w:rPr>
              <w:t>б</w:t>
            </w:r>
            <w:r w:rsidR="00F15434" w:rsidRPr="00553E71">
              <w:rPr>
                <w:bCs/>
                <w:szCs w:val="24"/>
              </w:rPr>
              <w:t>ольше конкурсов, фестивалей, мероприятий на открытых</w:t>
            </w:r>
            <w:r>
              <w:rPr>
                <w:bCs/>
                <w:szCs w:val="24"/>
              </w:rPr>
              <w:t xml:space="preserve"> площадках для детей и взрослых.</w:t>
            </w:r>
          </w:p>
          <w:p w:rsidR="00340E62" w:rsidRPr="00340E62" w:rsidRDefault="00340E62" w:rsidP="006B2B57">
            <w:pPr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Анализ сложившейся ситуации показал, что необходимо </w:t>
            </w:r>
            <w:r w:rsidR="006B2B57">
              <w:rPr>
                <w:bCs/>
                <w:szCs w:val="24"/>
              </w:rPr>
              <w:t xml:space="preserve">наладить взаимодействие с горожанами </w:t>
            </w:r>
            <w:r w:rsidR="006B2B57" w:rsidRPr="00561D6E">
              <w:rPr>
                <w:szCs w:val="24"/>
              </w:rPr>
              <w:t>по вопросам досуга</w:t>
            </w:r>
            <w:r w:rsidR="006B2B57">
              <w:rPr>
                <w:szCs w:val="24"/>
              </w:rPr>
              <w:t xml:space="preserve"> и</w:t>
            </w:r>
            <w:r w:rsidR="006B2B57" w:rsidRPr="00561D6E">
              <w:rPr>
                <w:szCs w:val="24"/>
              </w:rPr>
              <w:t xml:space="preserve"> предпочтений в культурной сфере</w:t>
            </w:r>
            <w:r w:rsidR="006B2B57">
              <w:rPr>
                <w:szCs w:val="24"/>
              </w:rPr>
              <w:t>, активизировать работу по</w:t>
            </w:r>
            <w:r w:rsidR="006B2B57" w:rsidRPr="00561D6E">
              <w:rPr>
                <w:szCs w:val="24"/>
              </w:rPr>
              <w:t xml:space="preserve"> улучшению качества культурной жизни города</w:t>
            </w:r>
            <w:r w:rsidR="006B2B57">
              <w:rPr>
                <w:szCs w:val="24"/>
              </w:rPr>
              <w:t xml:space="preserve"> и вовлечь в этот процесс максимальное количество самих жителей.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4915EF">
        <w:tc>
          <w:tcPr>
            <w:tcW w:w="10207" w:type="dxa"/>
          </w:tcPr>
          <w:p w:rsidR="00765891" w:rsidRDefault="00275032" w:rsidP="005C7EA8">
            <w:pPr>
              <w:spacing w:line="240" w:lineRule="auto"/>
              <w:jc w:val="both"/>
              <w:rPr>
                <w:szCs w:val="24"/>
              </w:rPr>
            </w:pPr>
            <w:r w:rsidRPr="00B369DF">
              <w:rPr>
                <w:szCs w:val="24"/>
                <w:shd w:val="clear" w:color="auto" w:fill="FFFFFF"/>
              </w:rPr>
              <w:t xml:space="preserve">Цель </w:t>
            </w:r>
            <w:r w:rsidR="00765891">
              <w:rPr>
                <w:szCs w:val="24"/>
                <w:shd w:val="clear" w:color="auto" w:fill="FFFFFF"/>
              </w:rPr>
              <w:t>практики</w:t>
            </w:r>
            <w:r w:rsidRPr="00B369DF">
              <w:rPr>
                <w:szCs w:val="24"/>
                <w:shd w:val="clear" w:color="auto" w:fill="FFFFFF"/>
              </w:rPr>
              <w:t xml:space="preserve">: </w:t>
            </w:r>
            <w:r w:rsidR="009E3B86">
              <w:rPr>
                <w:szCs w:val="24"/>
              </w:rPr>
              <w:t>во</w:t>
            </w:r>
            <w:r w:rsidR="00765891">
              <w:rPr>
                <w:szCs w:val="24"/>
              </w:rPr>
              <w:t xml:space="preserve">влечение жителей города и городских сообществ </w:t>
            </w:r>
            <w:r w:rsidR="009E3B86">
              <w:rPr>
                <w:szCs w:val="24"/>
              </w:rPr>
              <w:t xml:space="preserve">в формирование </w:t>
            </w:r>
            <w:r w:rsidR="00765891">
              <w:rPr>
                <w:szCs w:val="24"/>
              </w:rPr>
              <w:t xml:space="preserve"> городских мероприятий и праздников посредством </w:t>
            </w:r>
            <w:r w:rsidR="009E3B86">
              <w:rPr>
                <w:szCs w:val="24"/>
              </w:rPr>
              <w:t xml:space="preserve">совместной </w:t>
            </w:r>
            <w:r w:rsidR="005C7EA8">
              <w:rPr>
                <w:szCs w:val="24"/>
              </w:rPr>
              <w:t>созидательн</w:t>
            </w:r>
            <w:r w:rsidR="009E3B86">
              <w:rPr>
                <w:szCs w:val="24"/>
              </w:rPr>
              <w:t>ой</w:t>
            </w:r>
            <w:r w:rsidR="005C7EA8">
              <w:rPr>
                <w:szCs w:val="24"/>
              </w:rPr>
              <w:t xml:space="preserve"> </w:t>
            </w:r>
            <w:r w:rsidR="00765891">
              <w:rPr>
                <w:szCs w:val="24"/>
              </w:rPr>
              <w:t>деятельност</w:t>
            </w:r>
            <w:r w:rsidR="009E3B86">
              <w:rPr>
                <w:szCs w:val="24"/>
              </w:rPr>
              <w:t xml:space="preserve">и </w:t>
            </w:r>
            <w:r w:rsidR="005C7EA8">
              <w:rPr>
                <w:szCs w:val="24"/>
              </w:rPr>
              <w:t>– от подготовки до реализации мероприятия;</w:t>
            </w:r>
            <w:r w:rsidR="00765891">
              <w:rPr>
                <w:szCs w:val="24"/>
              </w:rPr>
              <w:t xml:space="preserve"> </w:t>
            </w:r>
          </w:p>
          <w:p w:rsidR="00733861" w:rsidRDefault="009E3B86" w:rsidP="005C7EA8">
            <w:pPr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 xml:space="preserve">- </w:t>
            </w:r>
            <w:r w:rsidR="00275032" w:rsidRPr="00B369DF">
              <w:rPr>
                <w:szCs w:val="24"/>
                <w:shd w:val="clear" w:color="auto" w:fill="FFFFFF"/>
              </w:rPr>
              <w:t>объедин</w:t>
            </w:r>
            <w:r w:rsidR="00A76178">
              <w:rPr>
                <w:szCs w:val="24"/>
                <w:shd w:val="clear" w:color="auto" w:fill="FFFFFF"/>
              </w:rPr>
              <w:t>ение</w:t>
            </w:r>
            <w:r w:rsidR="00275032" w:rsidRPr="00B369DF">
              <w:rPr>
                <w:szCs w:val="24"/>
                <w:shd w:val="clear" w:color="auto" w:fill="FFFFFF"/>
              </w:rPr>
              <w:t xml:space="preserve"> профессиональн</w:t>
            </w:r>
            <w:r w:rsidR="00A76178">
              <w:rPr>
                <w:szCs w:val="24"/>
                <w:shd w:val="clear" w:color="auto" w:fill="FFFFFF"/>
              </w:rPr>
              <w:t>ого</w:t>
            </w:r>
            <w:r w:rsidR="00275032" w:rsidRPr="00B369DF">
              <w:rPr>
                <w:szCs w:val="24"/>
                <w:shd w:val="clear" w:color="auto" w:fill="FFFFFF"/>
              </w:rPr>
              <w:t xml:space="preserve"> опыт</w:t>
            </w:r>
            <w:r w:rsidR="00A76178">
              <w:rPr>
                <w:szCs w:val="24"/>
                <w:shd w:val="clear" w:color="auto" w:fill="FFFFFF"/>
              </w:rPr>
              <w:t>а</w:t>
            </w:r>
            <w:r w:rsidR="00275032" w:rsidRPr="00B369DF">
              <w:rPr>
                <w:szCs w:val="24"/>
                <w:shd w:val="clear" w:color="auto" w:fill="FFFFFF"/>
              </w:rPr>
              <w:t>, технологи</w:t>
            </w:r>
            <w:r w:rsidR="00A76178">
              <w:rPr>
                <w:szCs w:val="24"/>
                <w:shd w:val="clear" w:color="auto" w:fill="FFFFFF"/>
              </w:rPr>
              <w:t>й</w:t>
            </w:r>
            <w:r w:rsidR="00275032" w:rsidRPr="00B369DF">
              <w:rPr>
                <w:szCs w:val="24"/>
                <w:shd w:val="clear" w:color="auto" w:fill="FFFFFF"/>
              </w:rPr>
              <w:t xml:space="preserve"> и сохран</w:t>
            </w:r>
            <w:r w:rsidR="00A76178">
              <w:rPr>
                <w:szCs w:val="24"/>
                <w:shd w:val="clear" w:color="auto" w:fill="FFFFFF"/>
              </w:rPr>
              <w:t>ение</w:t>
            </w:r>
            <w:r w:rsidR="00275032" w:rsidRPr="00B369DF">
              <w:rPr>
                <w:szCs w:val="24"/>
                <w:shd w:val="clear" w:color="auto" w:fill="FFFFFF"/>
              </w:rPr>
              <w:t xml:space="preserve"> человекоориентированн</w:t>
            </w:r>
            <w:r w:rsidR="00A76178">
              <w:rPr>
                <w:szCs w:val="24"/>
                <w:shd w:val="clear" w:color="auto" w:fill="FFFFFF"/>
              </w:rPr>
              <w:t>ого</w:t>
            </w:r>
            <w:r w:rsidR="00275032" w:rsidRPr="00B369DF">
              <w:rPr>
                <w:szCs w:val="24"/>
                <w:shd w:val="clear" w:color="auto" w:fill="FFFFFF"/>
              </w:rPr>
              <w:t xml:space="preserve"> подход</w:t>
            </w:r>
            <w:r w:rsidR="00A76178">
              <w:rPr>
                <w:szCs w:val="24"/>
                <w:shd w:val="clear" w:color="auto" w:fill="FFFFFF"/>
              </w:rPr>
              <w:t>а</w:t>
            </w:r>
            <w:r w:rsidR="00275032" w:rsidRPr="00B369DF">
              <w:rPr>
                <w:szCs w:val="24"/>
                <w:shd w:val="clear" w:color="auto" w:fill="FFFFFF"/>
              </w:rPr>
              <w:t xml:space="preserve">, чтобы дать каждому горожанину возможность зазвучать и проявиться в своем стремлении быть причастными к организации </w:t>
            </w:r>
            <w:r w:rsidR="00A76178">
              <w:rPr>
                <w:szCs w:val="24"/>
                <w:shd w:val="clear" w:color="auto" w:fill="FFFFFF"/>
              </w:rPr>
              <w:t>событийного наполнения городских пространств</w:t>
            </w:r>
            <w:r w:rsidR="00275032" w:rsidRPr="00B369DF">
              <w:rPr>
                <w:szCs w:val="24"/>
                <w:shd w:val="clear" w:color="auto" w:fill="FFFFFF"/>
              </w:rPr>
              <w:t>, осуществ</w:t>
            </w:r>
            <w:r w:rsidR="00A76178">
              <w:rPr>
                <w:szCs w:val="24"/>
                <w:shd w:val="clear" w:color="auto" w:fill="FFFFFF"/>
              </w:rPr>
              <w:t>ля</w:t>
            </w:r>
            <w:r w:rsidR="00275032" w:rsidRPr="00B369DF">
              <w:rPr>
                <w:szCs w:val="24"/>
                <w:shd w:val="clear" w:color="auto" w:fill="FFFFFF"/>
              </w:rPr>
              <w:t>ть  позитивный энергообмен через добрые дела.</w:t>
            </w:r>
          </w:p>
          <w:p w:rsidR="00ED7516" w:rsidRDefault="00ED7516" w:rsidP="00ED751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Задачи практики</w:t>
            </w:r>
            <w:r w:rsidRPr="00AD0E38">
              <w:rPr>
                <w:szCs w:val="24"/>
              </w:rPr>
              <w:t>:</w:t>
            </w:r>
          </w:p>
          <w:p w:rsidR="00ED7516" w:rsidRDefault="00ED7516" w:rsidP="00ED7516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 w:rsidRPr="00485259">
              <w:rPr>
                <w:szCs w:val="24"/>
              </w:rPr>
              <w:t xml:space="preserve">организовать проведение содержательного досуга для </w:t>
            </w:r>
            <w:r w:rsidR="005C7EA8">
              <w:rPr>
                <w:szCs w:val="24"/>
              </w:rPr>
              <w:t xml:space="preserve">горожан </w:t>
            </w:r>
            <w:r w:rsidRPr="00485259">
              <w:rPr>
                <w:szCs w:val="24"/>
              </w:rPr>
              <w:t xml:space="preserve">широкого круга </w:t>
            </w:r>
            <w:r w:rsidR="005C7EA8">
              <w:rPr>
                <w:szCs w:val="24"/>
              </w:rPr>
              <w:t>интересов</w:t>
            </w:r>
            <w:r w:rsidRPr="00485259">
              <w:rPr>
                <w:szCs w:val="24"/>
              </w:rPr>
              <w:t xml:space="preserve"> посредством организации </w:t>
            </w:r>
            <w:r w:rsidR="005C7EA8">
              <w:rPr>
                <w:szCs w:val="24"/>
              </w:rPr>
              <w:t>работы площадок</w:t>
            </w:r>
            <w:r w:rsidRPr="00485259">
              <w:rPr>
                <w:szCs w:val="24"/>
              </w:rPr>
              <w:t xml:space="preserve"> и активностей</w:t>
            </w:r>
            <w:r>
              <w:rPr>
                <w:szCs w:val="24"/>
              </w:rPr>
              <w:t xml:space="preserve"> Фестиваля</w:t>
            </w:r>
            <w:r w:rsidRPr="00485259">
              <w:rPr>
                <w:szCs w:val="24"/>
              </w:rPr>
              <w:t xml:space="preserve">; </w:t>
            </w:r>
          </w:p>
          <w:p w:rsidR="00ED7516" w:rsidRDefault="00ED7516" w:rsidP="00ED7516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 w:rsidRPr="00485259">
              <w:rPr>
                <w:szCs w:val="24"/>
              </w:rPr>
              <w:t>обе</w:t>
            </w:r>
            <w:r>
              <w:rPr>
                <w:szCs w:val="24"/>
              </w:rPr>
              <w:t>спечить возможность участникам Ф</w:t>
            </w:r>
            <w:r w:rsidRPr="00485259">
              <w:rPr>
                <w:szCs w:val="24"/>
              </w:rPr>
              <w:t>естиваля представить свои проекты</w:t>
            </w:r>
            <w:r w:rsidR="005C7EA8">
              <w:rPr>
                <w:szCs w:val="24"/>
              </w:rPr>
              <w:t xml:space="preserve"> и </w:t>
            </w:r>
            <w:r w:rsidRPr="00485259">
              <w:rPr>
                <w:szCs w:val="24"/>
              </w:rPr>
              <w:t xml:space="preserve"> </w:t>
            </w:r>
            <w:r w:rsidR="005C7EA8">
              <w:rPr>
                <w:szCs w:val="24"/>
              </w:rPr>
              <w:t xml:space="preserve">инициативы </w:t>
            </w:r>
            <w:r w:rsidRPr="00485259">
              <w:rPr>
                <w:szCs w:val="24"/>
              </w:rPr>
              <w:t>вниманию общественности;</w:t>
            </w:r>
          </w:p>
          <w:p w:rsidR="00ED7516" w:rsidRDefault="00ED7516" w:rsidP="00ED7516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 w:rsidRPr="00485259">
              <w:rPr>
                <w:szCs w:val="24"/>
              </w:rPr>
              <w:t xml:space="preserve">организовать продуктивное общение, обмен опытом между </w:t>
            </w:r>
            <w:r w:rsidR="005C7EA8">
              <w:rPr>
                <w:szCs w:val="24"/>
              </w:rPr>
              <w:t>сообществами</w:t>
            </w:r>
            <w:r w:rsidRPr="00485259">
              <w:rPr>
                <w:szCs w:val="24"/>
              </w:rPr>
              <w:t>;</w:t>
            </w:r>
          </w:p>
          <w:p w:rsidR="003536F3" w:rsidRDefault="003536F3" w:rsidP="00ED7516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выявить городские сообщества, готовые к сотрудничеству и диалогу, вовлечь их в формирование событийного пространства города;</w:t>
            </w:r>
          </w:p>
          <w:p w:rsidR="005C7EA8" w:rsidRDefault="003536F3" w:rsidP="00ED7516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отработать системный подход в использовании административного ресурса в </w:t>
            </w:r>
            <w:r w:rsidR="005C7EA8">
              <w:rPr>
                <w:szCs w:val="24"/>
              </w:rPr>
              <w:t>поддержку</w:t>
            </w:r>
            <w:r>
              <w:rPr>
                <w:szCs w:val="24"/>
              </w:rPr>
              <w:t xml:space="preserve"> инициатив городских сообществ</w:t>
            </w:r>
            <w:r w:rsidR="005C7EA8">
              <w:rPr>
                <w:szCs w:val="24"/>
              </w:rPr>
              <w:t>;</w:t>
            </w:r>
          </w:p>
          <w:p w:rsidR="00E37CCA" w:rsidRDefault="00ED7516" w:rsidP="00E37CCA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 w:rsidRPr="00485259">
              <w:rPr>
                <w:szCs w:val="24"/>
              </w:rPr>
              <w:t xml:space="preserve">увеличить количество </w:t>
            </w:r>
            <w:r w:rsidR="005C7EA8">
              <w:rPr>
                <w:szCs w:val="24"/>
              </w:rPr>
              <w:t>городских сообществ и горожан</w:t>
            </w:r>
            <w:r w:rsidRPr="00485259">
              <w:rPr>
                <w:szCs w:val="24"/>
              </w:rPr>
              <w:t xml:space="preserve">, проявляющих интерес к </w:t>
            </w:r>
            <w:r w:rsidR="005C7EA8">
              <w:rPr>
                <w:szCs w:val="24"/>
              </w:rPr>
              <w:t>жизни города</w:t>
            </w:r>
            <w:r w:rsidRPr="00485259">
              <w:rPr>
                <w:szCs w:val="24"/>
              </w:rPr>
              <w:t xml:space="preserve">, новым </w:t>
            </w:r>
            <w:r w:rsidR="005C7EA8">
              <w:rPr>
                <w:szCs w:val="24"/>
              </w:rPr>
              <w:t>проектам</w:t>
            </w:r>
            <w:r w:rsidRPr="00485259">
              <w:rPr>
                <w:szCs w:val="24"/>
              </w:rPr>
              <w:t xml:space="preserve">, </w:t>
            </w:r>
            <w:r w:rsidR="005C7EA8">
              <w:rPr>
                <w:szCs w:val="24"/>
              </w:rPr>
              <w:t>активност</w:t>
            </w:r>
            <w:r w:rsidRPr="00485259">
              <w:rPr>
                <w:szCs w:val="24"/>
              </w:rPr>
              <w:t xml:space="preserve">ям </w:t>
            </w:r>
            <w:r w:rsidR="005C7EA8">
              <w:rPr>
                <w:szCs w:val="24"/>
              </w:rPr>
              <w:t>и инициативам</w:t>
            </w:r>
            <w:r w:rsidRPr="00485259">
              <w:rPr>
                <w:szCs w:val="24"/>
              </w:rPr>
              <w:t xml:space="preserve">, мотивировать их к </w:t>
            </w:r>
            <w:r w:rsidR="00E37CCA">
              <w:rPr>
                <w:szCs w:val="24"/>
              </w:rPr>
              <w:t>реализации задуманного и расширени</w:t>
            </w:r>
            <w:r w:rsidRPr="00485259">
              <w:rPr>
                <w:szCs w:val="24"/>
              </w:rPr>
              <w:t xml:space="preserve">ю </w:t>
            </w:r>
            <w:r w:rsidR="00E37CCA">
              <w:rPr>
                <w:szCs w:val="24"/>
              </w:rPr>
              <w:t>деятельности</w:t>
            </w:r>
            <w:r w:rsidRPr="00485259">
              <w:rPr>
                <w:szCs w:val="24"/>
              </w:rPr>
              <w:t>;</w:t>
            </w:r>
          </w:p>
          <w:p w:rsidR="00ED7516" w:rsidRPr="00E37CCA" w:rsidRDefault="00ED7516" w:rsidP="00E37CCA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 w:rsidRPr="00E37CCA">
              <w:rPr>
                <w:szCs w:val="24"/>
              </w:rPr>
              <w:t xml:space="preserve">привлечь внимание широкой общественности и СМИ к </w:t>
            </w:r>
            <w:r w:rsidR="00E37CCA">
              <w:rPr>
                <w:szCs w:val="24"/>
              </w:rPr>
              <w:t>существующим городским сообществам, информирование о деятельности сообществ и социально активных горожан</w:t>
            </w:r>
            <w:r w:rsidRPr="00E37CCA">
              <w:rPr>
                <w:szCs w:val="24"/>
              </w:rPr>
              <w:t>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9191"/>
      </w:tblGrid>
      <w:tr w:rsidR="00733861" w:rsidRPr="005559F9" w:rsidTr="006E55B1">
        <w:tc>
          <w:tcPr>
            <w:tcW w:w="709" w:type="dxa"/>
          </w:tcPr>
          <w:p w:rsidR="00733861" w:rsidRPr="005559F9" w:rsidRDefault="00733861" w:rsidP="00D13F52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9498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733861" w:rsidRPr="005559F9" w:rsidTr="006E55B1">
        <w:tc>
          <w:tcPr>
            <w:tcW w:w="709" w:type="dxa"/>
          </w:tcPr>
          <w:p w:rsidR="00733861" w:rsidRPr="005559F9" w:rsidRDefault="00A701FA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55B1">
              <w:rPr>
                <w:szCs w:val="24"/>
              </w:rPr>
              <w:t>.</w:t>
            </w:r>
          </w:p>
        </w:tc>
        <w:tc>
          <w:tcPr>
            <w:tcW w:w="9498" w:type="dxa"/>
          </w:tcPr>
          <w:p w:rsidR="006E55B1" w:rsidRDefault="006E55B1" w:rsidP="00A701FA">
            <w:pPr>
              <w:spacing w:line="240" w:lineRule="auto"/>
              <w:jc w:val="both"/>
              <w:rPr>
                <w:b/>
                <w:i/>
              </w:rPr>
            </w:pPr>
            <w:r w:rsidRPr="006E55B1">
              <w:rPr>
                <w:b/>
                <w:i/>
              </w:rPr>
              <w:t>Финансовая поддержка</w:t>
            </w:r>
          </w:p>
          <w:p w:rsidR="00A701FA" w:rsidRDefault="00A701FA" w:rsidP="00A701FA">
            <w:pPr>
              <w:spacing w:line="240" w:lineRule="auto"/>
              <w:jc w:val="both"/>
              <w:rPr>
                <w:szCs w:val="24"/>
              </w:rPr>
            </w:pPr>
            <w:r w:rsidRPr="00D83993">
              <w:rPr>
                <w:szCs w:val="24"/>
              </w:rPr>
              <w:t>Проект реализован за счет средств внебюджетных источников</w:t>
            </w:r>
            <w:r>
              <w:rPr>
                <w:szCs w:val="24"/>
              </w:rPr>
              <w:t xml:space="preserve"> </w:t>
            </w:r>
            <w:r w:rsidRPr="00D83993">
              <w:rPr>
                <w:szCs w:val="24"/>
              </w:rPr>
              <w:t>и финансовой поддержк</w:t>
            </w:r>
            <w:r>
              <w:rPr>
                <w:szCs w:val="24"/>
              </w:rPr>
              <w:t xml:space="preserve">и </w:t>
            </w:r>
            <w:r w:rsidRPr="00D83993">
              <w:rPr>
                <w:szCs w:val="24"/>
              </w:rPr>
              <w:t>спонсоров и социальных партнеров</w:t>
            </w:r>
            <w:r w:rsidR="00D80D46">
              <w:rPr>
                <w:szCs w:val="24"/>
              </w:rPr>
              <w:t>, а так же за счет имеющихся административных материально-технических и кадровых ресурсов.</w:t>
            </w:r>
          </w:p>
          <w:p w:rsidR="00A701FA" w:rsidRDefault="00A701FA" w:rsidP="006E55B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Бюджетные средства Муниципалитета</w:t>
            </w:r>
            <w:r w:rsidR="006E55B1">
              <w:rPr>
                <w:szCs w:val="24"/>
              </w:rPr>
              <w:t xml:space="preserve"> на организацию Фестиваля </w:t>
            </w:r>
            <w:r>
              <w:rPr>
                <w:szCs w:val="24"/>
              </w:rPr>
              <w:t>не расходовались.</w:t>
            </w:r>
          </w:p>
          <w:p w:rsidR="002A1222" w:rsidRDefault="009D0CF8" w:rsidP="002A12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</w:t>
            </w:r>
            <w:r w:rsidRPr="001A3730">
              <w:rPr>
                <w:szCs w:val="24"/>
              </w:rPr>
              <w:t xml:space="preserve">к организации фестиваля были привлечены </w:t>
            </w:r>
            <w:r w:rsidR="00D80D46">
              <w:rPr>
                <w:szCs w:val="24"/>
              </w:rPr>
              <w:t xml:space="preserve">активные горожане и городские сообщества, заинтересованные в организации активностей </w:t>
            </w:r>
            <w:r w:rsidR="002A1222">
              <w:rPr>
                <w:szCs w:val="24"/>
              </w:rPr>
              <w:t xml:space="preserve">для создания праздничной атмосферы в городе, </w:t>
            </w:r>
            <w:r w:rsidR="002A1222" w:rsidRPr="001A3730">
              <w:rPr>
                <w:szCs w:val="24"/>
              </w:rPr>
              <w:t xml:space="preserve">предоставляющих для </w:t>
            </w:r>
            <w:r w:rsidR="002A1222">
              <w:rPr>
                <w:szCs w:val="24"/>
              </w:rPr>
              <w:t>горожан</w:t>
            </w:r>
            <w:r w:rsidR="002A1222" w:rsidRPr="001A3730">
              <w:rPr>
                <w:szCs w:val="24"/>
              </w:rPr>
              <w:t xml:space="preserve"> развлекательные</w:t>
            </w:r>
            <w:r w:rsidR="002A1222">
              <w:rPr>
                <w:szCs w:val="24"/>
              </w:rPr>
              <w:t xml:space="preserve">,  </w:t>
            </w:r>
            <w:r w:rsidR="002A1222" w:rsidRPr="001A3730">
              <w:rPr>
                <w:szCs w:val="24"/>
              </w:rPr>
              <w:t>образовательные</w:t>
            </w:r>
            <w:r w:rsidR="002A1222">
              <w:rPr>
                <w:szCs w:val="24"/>
              </w:rPr>
              <w:t>, спортивные, психологические</w:t>
            </w:r>
            <w:r w:rsidR="002A1222" w:rsidRPr="001A3730">
              <w:rPr>
                <w:szCs w:val="24"/>
              </w:rPr>
              <w:t xml:space="preserve"> услуги, готовых безвозмездно оказать различную помощь (учредить дополнительный призовой фонд, подарки, оказать информационную поддержку, предоставить имеющиеся материально-технические и кадровые ресурсы; оказать помощь в организации содержательного и познавательного досуга для </w:t>
            </w:r>
            <w:r w:rsidR="002A1222">
              <w:rPr>
                <w:szCs w:val="24"/>
              </w:rPr>
              <w:t xml:space="preserve">горожан). Всего </w:t>
            </w:r>
            <w:r w:rsidR="002A1222" w:rsidRPr="001A3730">
              <w:rPr>
                <w:szCs w:val="24"/>
              </w:rPr>
              <w:t>в организации и проведении программных мероприя</w:t>
            </w:r>
            <w:r w:rsidR="002A1222">
              <w:rPr>
                <w:szCs w:val="24"/>
              </w:rPr>
              <w:t xml:space="preserve">тий Фестиваля приняли участие </w:t>
            </w:r>
            <w:r w:rsidR="00231433" w:rsidRPr="00231433">
              <w:rPr>
                <w:szCs w:val="24"/>
              </w:rPr>
              <w:t>2</w:t>
            </w:r>
            <w:r w:rsidR="00FA4445">
              <w:rPr>
                <w:szCs w:val="24"/>
              </w:rPr>
              <w:t>5</w:t>
            </w:r>
            <w:r w:rsidR="002A1222">
              <w:rPr>
                <w:szCs w:val="24"/>
              </w:rPr>
              <w:t xml:space="preserve"> партнер</w:t>
            </w:r>
            <w:r w:rsidR="00FA4445">
              <w:rPr>
                <w:szCs w:val="24"/>
              </w:rPr>
              <w:t>ов</w:t>
            </w:r>
            <w:r w:rsidR="002A1222">
              <w:rPr>
                <w:szCs w:val="24"/>
              </w:rPr>
              <w:t xml:space="preserve">: образовательные, спортивные, инфраструктурные, досуговые, интеллектуальные, информационные, спонсоры. </w:t>
            </w:r>
            <w:r w:rsidR="002A1222" w:rsidRPr="001A3730">
              <w:rPr>
                <w:szCs w:val="24"/>
              </w:rPr>
              <w:t xml:space="preserve">Каждый из </w:t>
            </w:r>
            <w:r w:rsidR="002A1222">
              <w:rPr>
                <w:szCs w:val="24"/>
              </w:rPr>
              <w:t>них</w:t>
            </w:r>
            <w:r w:rsidR="002A1222" w:rsidRPr="001A3730">
              <w:rPr>
                <w:szCs w:val="24"/>
              </w:rPr>
              <w:t xml:space="preserve"> внес свой вклад в организацию и проведение Фестиваля. </w:t>
            </w:r>
          </w:p>
          <w:p w:rsidR="002A1222" w:rsidRDefault="002A1222" w:rsidP="002A1222">
            <w:pPr>
              <w:spacing w:line="240" w:lineRule="auto"/>
              <w:jc w:val="both"/>
              <w:rPr>
                <w:szCs w:val="24"/>
              </w:rPr>
            </w:pPr>
            <w:r w:rsidRPr="001A3730">
              <w:rPr>
                <w:szCs w:val="24"/>
              </w:rPr>
              <w:t xml:space="preserve">По итогам Фестиваля представители и руководители </w:t>
            </w:r>
            <w:r>
              <w:rPr>
                <w:szCs w:val="24"/>
              </w:rPr>
              <w:t xml:space="preserve">сообществ </w:t>
            </w:r>
            <w:r w:rsidRPr="001A3730">
              <w:rPr>
                <w:szCs w:val="24"/>
              </w:rPr>
              <w:t xml:space="preserve">- партнеров выразили желание и готовность вновь принять участие в подобном мероприятии. </w:t>
            </w:r>
          </w:p>
          <w:p w:rsidR="006E55B1" w:rsidRPr="005559F9" w:rsidRDefault="002A1222" w:rsidP="002A1222">
            <w:pPr>
              <w:spacing w:line="240" w:lineRule="auto"/>
              <w:jc w:val="both"/>
              <w:rPr>
                <w:szCs w:val="24"/>
              </w:rPr>
            </w:pPr>
            <w:r w:rsidRPr="001A3730">
              <w:rPr>
                <w:szCs w:val="24"/>
              </w:rPr>
              <w:t xml:space="preserve">В денежном эквиваленте вклад социальных партнеров и спонсоров Фестиваля </w:t>
            </w:r>
            <w:r>
              <w:rPr>
                <w:szCs w:val="24"/>
              </w:rPr>
              <w:t>городских сообществ можно оценить в сумму более 90 тыс.рублей.</w:t>
            </w:r>
          </w:p>
        </w:tc>
      </w:tr>
      <w:tr w:rsidR="00D80D46" w:rsidRPr="005559F9" w:rsidTr="006E55B1">
        <w:tc>
          <w:tcPr>
            <w:tcW w:w="709" w:type="dxa"/>
          </w:tcPr>
          <w:p w:rsidR="00D80D46" w:rsidRDefault="00C356CB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498" w:type="dxa"/>
          </w:tcPr>
          <w:p w:rsidR="00C356CB" w:rsidRPr="00C356CB" w:rsidRDefault="00C356CB" w:rsidP="00A701FA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Кадровый потенциал</w:t>
            </w:r>
            <w:r w:rsidRPr="00C356CB">
              <w:rPr>
                <w:b/>
                <w:i/>
                <w:szCs w:val="24"/>
              </w:rPr>
              <w:t xml:space="preserve"> </w:t>
            </w:r>
          </w:p>
          <w:p w:rsidR="00D80D46" w:rsidRPr="006E55B1" w:rsidRDefault="00C356CB" w:rsidP="00C356CB">
            <w:pPr>
              <w:spacing w:line="240" w:lineRule="auto"/>
              <w:jc w:val="both"/>
              <w:rPr>
                <w:b/>
                <w:i/>
              </w:rPr>
            </w:pPr>
            <w:r w:rsidRPr="00A67F9D">
              <w:rPr>
                <w:szCs w:val="24"/>
              </w:rPr>
              <w:t>Профессиональные компетенции</w:t>
            </w:r>
            <w:r w:rsidRPr="00A67F9D">
              <w:rPr>
                <w:b/>
                <w:szCs w:val="24"/>
              </w:rPr>
              <w:t xml:space="preserve"> </w:t>
            </w:r>
            <w:r w:rsidRPr="00A67F9D">
              <w:rPr>
                <w:szCs w:val="24"/>
              </w:rPr>
              <w:t>работников администра</w:t>
            </w:r>
            <w:r>
              <w:rPr>
                <w:szCs w:val="24"/>
              </w:rPr>
              <w:t xml:space="preserve">ции </w:t>
            </w:r>
            <w:r w:rsidRPr="00A67F9D">
              <w:rPr>
                <w:szCs w:val="24"/>
              </w:rPr>
              <w:t>– организаторов фестиваля</w:t>
            </w:r>
            <w:r>
              <w:rPr>
                <w:szCs w:val="24"/>
              </w:rPr>
              <w:t xml:space="preserve"> </w:t>
            </w:r>
            <w:r w:rsidRPr="00A67F9D">
              <w:rPr>
                <w:szCs w:val="24"/>
              </w:rPr>
              <w:t>позволили организовать и провести активности</w:t>
            </w:r>
            <w:r>
              <w:rPr>
                <w:szCs w:val="24"/>
              </w:rPr>
              <w:t xml:space="preserve"> фестиваля на высоком уровне. Большая помощь при организации была оказана лидерами городских сообществ, всегда готовых на диалог и сотрудничество, </w:t>
            </w:r>
            <w:r w:rsidRPr="00C356CB">
              <w:rPr>
                <w:szCs w:val="24"/>
              </w:rPr>
              <w:t>взаимопомощь и поддержку.</w:t>
            </w:r>
          </w:p>
        </w:tc>
      </w:tr>
      <w:tr w:rsidR="006E55B1" w:rsidRPr="004129F4" w:rsidTr="006E55B1">
        <w:tc>
          <w:tcPr>
            <w:tcW w:w="709" w:type="dxa"/>
          </w:tcPr>
          <w:p w:rsidR="006E55B1" w:rsidRPr="002C1F27" w:rsidRDefault="00C356CB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498" w:type="dxa"/>
          </w:tcPr>
          <w:p w:rsidR="00894347" w:rsidRPr="00894347" w:rsidRDefault="00894347" w:rsidP="00894347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894347">
              <w:rPr>
                <w:b/>
                <w:i/>
                <w:szCs w:val="24"/>
              </w:rPr>
              <w:t>Административная поддержка</w:t>
            </w:r>
          </w:p>
          <w:p w:rsidR="006E55B1" w:rsidRPr="004129F4" w:rsidRDefault="00894347" w:rsidP="0041602E">
            <w:pPr>
              <w:spacing w:line="240" w:lineRule="auto"/>
              <w:jc w:val="both"/>
              <w:rPr>
                <w:szCs w:val="24"/>
              </w:rPr>
            </w:pPr>
            <w:r w:rsidRPr="009E6F96">
              <w:rPr>
                <w:szCs w:val="24"/>
              </w:rPr>
              <w:lastRenderedPageBreak/>
              <w:t xml:space="preserve">Помощь и поддержка в организации </w:t>
            </w:r>
            <w:r>
              <w:rPr>
                <w:szCs w:val="24"/>
              </w:rPr>
              <w:t>Фестиваля</w:t>
            </w:r>
            <w:r w:rsidRPr="009E6F96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о стороны </w:t>
            </w:r>
            <w:r w:rsidRPr="00B86C5F">
              <w:rPr>
                <w:szCs w:val="24"/>
              </w:rPr>
              <w:t>Администрации города</w:t>
            </w:r>
            <w:r w:rsidR="0041602E">
              <w:rPr>
                <w:szCs w:val="24"/>
              </w:rPr>
              <w:t xml:space="preserve">: </w:t>
            </w:r>
            <w:r w:rsidR="00B86C5F" w:rsidRPr="00B86C5F">
              <w:rPr>
                <w:szCs w:val="24"/>
              </w:rPr>
              <w:t xml:space="preserve">Управление по делам культуры и искусства, </w:t>
            </w:r>
            <w:r w:rsidRPr="00B86C5F">
              <w:rPr>
                <w:szCs w:val="24"/>
              </w:rPr>
              <w:t xml:space="preserve">Управления образования, </w:t>
            </w:r>
            <w:r w:rsidR="00B86C5F" w:rsidRPr="00B86C5F">
              <w:rPr>
                <w:bCs/>
              </w:rPr>
              <w:t xml:space="preserve">Управление по информационной политике и общественным коммуникациям, Комитет по жилищно-коммунальному комплексу, Комитет по физической культуре и спорту, </w:t>
            </w:r>
            <w:r w:rsidR="00B86C5F" w:rsidRPr="00B86C5F">
              <w:rPr>
                <w:iCs/>
                <w:szCs w:val="24"/>
              </w:rPr>
              <w:t>Муниципальное казенное учреждение «Служба материально-технического обеспечения Администрации города», Муниципальное казенное учреждение «Димитровградская стража</w:t>
            </w:r>
            <w:r w:rsidR="003D2656" w:rsidRPr="0041602E">
              <w:rPr>
                <w:iCs/>
                <w:szCs w:val="24"/>
              </w:rPr>
              <w:t>»</w:t>
            </w:r>
            <w:r w:rsidR="0041602E" w:rsidRPr="0041602E">
              <w:rPr>
                <w:iCs/>
                <w:szCs w:val="24"/>
              </w:rPr>
              <w:t>, Муниципальное казенное учреждение «Управление гражданской защиты города Димитровграда»</w:t>
            </w:r>
            <w:r w:rsidRPr="0041602E">
              <w:rPr>
                <w:szCs w:val="24"/>
              </w:rPr>
              <w:t>.</w:t>
            </w:r>
          </w:p>
        </w:tc>
      </w:tr>
      <w:tr w:rsidR="006E55B1" w:rsidRPr="002C1F27" w:rsidTr="006E55B1">
        <w:tc>
          <w:tcPr>
            <w:tcW w:w="709" w:type="dxa"/>
          </w:tcPr>
          <w:p w:rsidR="006E55B1" w:rsidRPr="002C1F27" w:rsidRDefault="006E55B1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9498" w:type="dxa"/>
          </w:tcPr>
          <w:p w:rsidR="006E55B1" w:rsidRDefault="0041602E" w:rsidP="00D13F52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41602E">
              <w:rPr>
                <w:b/>
                <w:i/>
                <w:szCs w:val="24"/>
              </w:rPr>
              <w:t>Интерес горожан к участию в Фестивале</w:t>
            </w:r>
          </w:p>
          <w:p w:rsidR="0041602E" w:rsidRDefault="0041602E" w:rsidP="0041602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Программа Фестиваля, направленная на различные возрастные группы горожан и разнообразная по видам активностей, привлекла к участию в мероприятиях более 12 000 горожан, а непосредственными участниками и организаторами (городские сообщества) стали порядка 420 активных димитровградцев. </w:t>
            </w:r>
          </w:p>
          <w:p w:rsidR="0041602E" w:rsidRPr="0041602E" w:rsidRDefault="0041602E" w:rsidP="0041602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Возраст участников – от 0 до 88 лет.</w:t>
            </w:r>
          </w:p>
        </w:tc>
      </w:tr>
      <w:tr w:rsidR="006E55B1" w:rsidRPr="002C1F27" w:rsidTr="006E55B1">
        <w:tc>
          <w:tcPr>
            <w:tcW w:w="709" w:type="dxa"/>
          </w:tcPr>
          <w:p w:rsidR="006E55B1" w:rsidRPr="002C1F27" w:rsidRDefault="006E55B1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498" w:type="dxa"/>
          </w:tcPr>
          <w:p w:rsidR="0041602E" w:rsidRPr="0041602E" w:rsidRDefault="0041602E" w:rsidP="0041602E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41602E">
              <w:rPr>
                <w:b/>
                <w:i/>
                <w:szCs w:val="24"/>
              </w:rPr>
              <w:t>Социальное партнерство</w:t>
            </w:r>
          </w:p>
          <w:p w:rsidR="006E55B1" w:rsidRPr="002C1F27" w:rsidRDefault="0041602E" w:rsidP="00E2580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стало возможным во многом благодаря социальным партнерам, </w:t>
            </w:r>
            <w:r w:rsidR="00E25803">
              <w:rPr>
                <w:szCs w:val="24"/>
              </w:rPr>
              <w:t>организующим активности фестиваля и обеспечившим призовой фонд</w:t>
            </w:r>
            <w:r>
              <w:rPr>
                <w:szCs w:val="24"/>
              </w:rPr>
              <w:t>.</w:t>
            </w:r>
          </w:p>
        </w:tc>
      </w:tr>
      <w:tr w:rsidR="006E55B1" w:rsidRPr="00472D23" w:rsidTr="006E55B1">
        <w:tc>
          <w:tcPr>
            <w:tcW w:w="709" w:type="dxa"/>
          </w:tcPr>
          <w:p w:rsidR="006E55B1" w:rsidRPr="002C1F27" w:rsidRDefault="006E55B1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498" w:type="dxa"/>
          </w:tcPr>
          <w:p w:rsidR="00E25803" w:rsidRPr="00E25803" w:rsidRDefault="00E25803" w:rsidP="00D13F52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E25803">
              <w:rPr>
                <w:b/>
                <w:i/>
                <w:szCs w:val="24"/>
              </w:rPr>
              <w:t>Мате</w:t>
            </w:r>
            <w:r>
              <w:rPr>
                <w:b/>
                <w:i/>
                <w:szCs w:val="24"/>
              </w:rPr>
              <w:t>риально-технические ресурсы</w:t>
            </w:r>
            <w:r w:rsidRPr="00E25803">
              <w:rPr>
                <w:b/>
                <w:i/>
                <w:szCs w:val="24"/>
              </w:rPr>
              <w:t xml:space="preserve"> </w:t>
            </w:r>
          </w:p>
          <w:p w:rsidR="006E55B1" w:rsidRPr="00472D23" w:rsidRDefault="006B2B57" w:rsidP="00E25803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Cs w:val="24"/>
              </w:rPr>
              <w:t>Обеспечение работы</w:t>
            </w:r>
            <w:r w:rsidR="00E25803" w:rsidRPr="00A36807">
              <w:rPr>
                <w:szCs w:val="24"/>
              </w:rPr>
              <w:t xml:space="preserve"> площадок фестиваля стало возможным благодаря имеющ</w:t>
            </w:r>
            <w:r w:rsidR="00E25803">
              <w:rPr>
                <w:szCs w:val="24"/>
              </w:rPr>
              <w:t>ей</w:t>
            </w:r>
            <w:r w:rsidR="00E25803" w:rsidRPr="00A36807">
              <w:rPr>
                <w:szCs w:val="24"/>
              </w:rPr>
              <w:t>ся</w:t>
            </w:r>
            <w:r w:rsidR="00E25803">
              <w:rPr>
                <w:szCs w:val="24"/>
              </w:rPr>
              <w:t xml:space="preserve"> технике,</w:t>
            </w:r>
            <w:r w:rsidR="00E25803" w:rsidRPr="00A36807">
              <w:rPr>
                <w:szCs w:val="24"/>
              </w:rPr>
              <w:t xml:space="preserve"> оборудованию</w:t>
            </w:r>
            <w:r w:rsidR="00E25803">
              <w:rPr>
                <w:szCs w:val="24"/>
              </w:rPr>
              <w:t xml:space="preserve"> и </w:t>
            </w:r>
            <w:r w:rsidR="00E25803" w:rsidRPr="00A36807">
              <w:rPr>
                <w:szCs w:val="24"/>
              </w:rPr>
              <w:t>расходным материалам,</w:t>
            </w:r>
            <w:r w:rsidR="00E25803">
              <w:rPr>
                <w:szCs w:val="24"/>
              </w:rPr>
              <w:t xml:space="preserve"> принадлежащим организаторам Фестиваля (лидеры городских сообществ, администрация города)</w:t>
            </w:r>
            <w:r w:rsidR="00E25803" w:rsidRPr="00A36807">
              <w:rPr>
                <w:szCs w:val="24"/>
              </w:rPr>
              <w:t>.</w:t>
            </w:r>
          </w:p>
        </w:tc>
      </w:tr>
      <w:tr w:rsidR="009469F4" w:rsidRPr="002C1F27" w:rsidTr="006E55B1">
        <w:tc>
          <w:tcPr>
            <w:tcW w:w="709" w:type="dxa"/>
          </w:tcPr>
          <w:p w:rsidR="009469F4" w:rsidRPr="002C1F27" w:rsidRDefault="009469F4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498" w:type="dxa"/>
          </w:tcPr>
          <w:p w:rsidR="009469F4" w:rsidRDefault="009469F4" w:rsidP="00D13F52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9469F4">
              <w:rPr>
                <w:b/>
                <w:i/>
                <w:szCs w:val="24"/>
              </w:rPr>
              <w:t>Инфраструктурные возможности</w:t>
            </w:r>
          </w:p>
          <w:p w:rsidR="009469F4" w:rsidRPr="003913CE" w:rsidRDefault="009469F4" w:rsidP="00EF20E4">
            <w:pPr>
              <w:spacing w:line="240" w:lineRule="auto"/>
              <w:jc w:val="both"/>
              <w:rPr>
                <w:b/>
                <w:szCs w:val="24"/>
              </w:rPr>
            </w:pPr>
            <w:r w:rsidRPr="00F14DB9">
              <w:rPr>
                <w:szCs w:val="24"/>
              </w:rPr>
              <w:t>Наличие</w:t>
            </w:r>
            <w:r>
              <w:rPr>
                <w:szCs w:val="24"/>
              </w:rPr>
              <w:t xml:space="preserve"> в городе площадей, необходимых для реализации практики:</w:t>
            </w:r>
            <w:r w:rsidRPr="00F14DB9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0F2933">
              <w:rPr>
                <w:szCs w:val="24"/>
              </w:rPr>
              <w:t xml:space="preserve">лощадки </w:t>
            </w:r>
            <w:r w:rsidR="00EF20E4">
              <w:rPr>
                <w:szCs w:val="24"/>
              </w:rPr>
              <w:t>Ф</w:t>
            </w:r>
            <w:r>
              <w:rPr>
                <w:szCs w:val="24"/>
              </w:rPr>
              <w:t>естиваля (активности) проводились на территори</w:t>
            </w:r>
            <w:r w:rsidR="00EF20E4">
              <w:rPr>
                <w:szCs w:val="24"/>
              </w:rPr>
              <w:t>ях городских парков и скверов, открытых пространствах (площадь, аллея), задействовано одно учреждение культуры (выставка сообщества художников в Центре современного искусства и дизайна).</w:t>
            </w:r>
          </w:p>
        </w:tc>
      </w:tr>
      <w:tr w:rsidR="009469F4" w:rsidRPr="002C1F27" w:rsidTr="006E55B1">
        <w:tc>
          <w:tcPr>
            <w:tcW w:w="709" w:type="dxa"/>
          </w:tcPr>
          <w:p w:rsidR="009469F4" w:rsidRPr="002C1F27" w:rsidRDefault="009469F4" w:rsidP="006E55B1">
            <w:pPr>
              <w:spacing w:line="240" w:lineRule="auto"/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498" w:type="dxa"/>
          </w:tcPr>
          <w:p w:rsidR="00EB7D9C" w:rsidRDefault="00E52F2A" w:rsidP="00EB7D9C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Медиапланирова</w:t>
            </w:r>
            <w:r w:rsidR="00EF20E4">
              <w:rPr>
                <w:b/>
                <w:i/>
                <w:szCs w:val="24"/>
              </w:rPr>
              <w:t>ние</w:t>
            </w:r>
            <w:r>
              <w:rPr>
                <w:b/>
                <w:i/>
                <w:szCs w:val="24"/>
              </w:rPr>
              <w:t xml:space="preserve"> и информационное сопровождение</w:t>
            </w:r>
            <w:r w:rsidR="00EB7D9C">
              <w:rPr>
                <w:b/>
                <w:i/>
                <w:szCs w:val="24"/>
              </w:rPr>
              <w:t xml:space="preserve"> </w:t>
            </w:r>
          </w:p>
          <w:p w:rsidR="00E52F2A" w:rsidRPr="002C1F27" w:rsidRDefault="00EF20E4" w:rsidP="00E52F2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9469F4">
              <w:rPr>
                <w:szCs w:val="24"/>
              </w:rPr>
              <w:t>естиваль активно поддерж</w:t>
            </w:r>
            <w:r>
              <w:rPr>
                <w:szCs w:val="24"/>
              </w:rPr>
              <w:t>ивался</w:t>
            </w:r>
            <w:r w:rsidR="009469F4">
              <w:rPr>
                <w:szCs w:val="24"/>
              </w:rPr>
              <w:t xml:space="preserve"> городски</w:t>
            </w:r>
            <w:r>
              <w:rPr>
                <w:szCs w:val="24"/>
              </w:rPr>
              <w:t>ми</w:t>
            </w:r>
            <w:r w:rsidR="009469F4">
              <w:rPr>
                <w:szCs w:val="24"/>
              </w:rPr>
              <w:t xml:space="preserve"> СМИ, с которыми налажено эффективное взаимодействие</w:t>
            </w:r>
            <w:r w:rsidR="008B39E8">
              <w:rPr>
                <w:szCs w:val="24"/>
              </w:rPr>
              <w:t>. И</w:t>
            </w:r>
            <w:r w:rsidR="009469F4">
              <w:rPr>
                <w:szCs w:val="24"/>
              </w:rPr>
              <w:t xml:space="preserve">спользовались ресурсы социальных сетей. </w:t>
            </w:r>
            <w:r w:rsidR="009469F4" w:rsidRPr="006152F4">
              <w:rPr>
                <w:szCs w:val="24"/>
              </w:rPr>
              <w:t>Фестиваль имел широкую информационную поддержку</w:t>
            </w:r>
            <w:r w:rsidR="009469F4">
              <w:rPr>
                <w:szCs w:val="24"/>
              </w:rPr>
              <w:t xml:space="preserve"> – период подготовки</w:t>
            </w:r>
            <w:r w:rsidR="00EB7D9C">
              <w:rPr>
                <w:szCs w:val="24"/>
              </w:rPr>
              <w:t xml:space="preserve"> и</w:t>
            </w:r>
            <w:r w:rsidR="009469F4">
              <w:rPr>
                <w:szCs w:val="24"/>
              </w:rPr>
              <w:t xml:space="preserve"> непосредственное проведение сопровождалось публикациями в СМИ, социальных сетях. </w:t>
            </w:r>
            <w:r w:rsidR="00E52F2A">
              <w:rPr>
                <w:szCs w:val="24"/>
              </w:rPr>
              <w:t>Анонсы мероприятий, актуальные интервью, статьи, публикации, радиоанонсы, серия публикаций по завершению фестиваля.</w:t>
            </w:r>
          </w:p>
        </w:tc>
      </w:tr>
    </w:tbl>
    <w:p w:rsidR="00733861" w:rsidRPr="0054441A" w:rsidRDefault="00733861" w:rsidP="00A701FA">
      <w:pPr>
        <w:spacing w:line="240" w:lineRule="auto"/>
        <w:jc w:val="both"/>
        <w:rPr>
          <w:szCs w:val="24"/>
        </w:rPr>
      </w:pPr>
    </w:p>
    <w:p w:rsidR="00733861" w:rsidRPr="0054441A" w:rsidRDefault="00733861" w:rsidP="00733861">
      <w:pPr>
        <w:ind w:firstLine="0"/>
        <w:rPr>
          <w:szCs w:val="24"/>
        </w:rPr>
      </w:pPr>
      <w:r w:rsidRPr="0054441A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9191"/>
      </w:tblGrid>
      <w:tr w:rsidR="00733861" w:rsidRPr="0054441A" w:rsidTr="008B39E8">
        <w:tc>
          <w:tcPr>
            <w:tcW w:w="709" w:type="dxa"/>
          </w:tcPr>
          <w:p w:rsidR="00733861" w:rsidRPr="0054441A" w:rsidRDefault="00733861" w:rsidP="00D13F52">
            <w:pPr>
              <w:ind w:firstLine="0"/>
              <w:jc w:val="center"/>
              <w:rPr>
                <w:szCs w:val="24"/>
              </w:rPr>
            </w:pPr>
            <w:r w:rsidRPr="0054441A">
              <w:rPr>
                <w:szCs w:val="24"/>
              </w:rPr>
              <w:t>№</w:t>
            </w:r>
          </w:p>
        </w:tc>
        <w:tc>
          <w:tcPr>
            <w:tcW w:w="9498" w:type="dxa"/>
          </w:tcPr>
          <w:p w:rsidR="00733861" w:rsidRPr="0054441A" w:rsidRDefault="00733861" w:rsidP="00405306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4441A">
              <w:rPr>
                <w:szCs w:val="24"/>
              </w:rPr>
              <w:t>Описание подхода</w:t>
            </w:r>
          </w:p>
        </w:tc>
      </w:tr>
      <w:tr w:rsidR="00733861" w:rsidRPr="0054441A" w:rsidTr="008B39E8">
        <w:tc>
          <w:tcPr>
            <w:tcW w:w="709" w:type="dxa"/>
          </w:tcPr>
          <w:p w:rsidR="00733861" w:rsidRPr="0054441A" w:rsidRDefault="008B39E8" w:rsidP="00C9469A">
            <w:pPr>
              <w:spacing w:line="240" w:lineRule="auto"/>
              <w:ind w:firstLine="176"/>
              <w:rPr>
                <w:szCs w:val="24"/>
              </w:rPr>
            </w:pPr>
            <w:r w:rsidRPr="0054441A">
              <w:rPr>
                <w:szCs w:val="24"/>
              </w:rPr>
              <w:t>1.</w:t>
            </w:r>
          </w:p>
        </w:tc>
        <w:tc>
          <w:tcPr>
            <w:tcW w:w="9498" w:type="dxa"/>
          </w:tcPr>
          <w:p w:rsidR="00733861" w:rsidRPr="0054441A" w:rsidRDefault="00C9469A" w:rsidP="00405306">
            <w:pPr>
              <w:spacing w:line="276" w:lineRule="auto"/>
              <w:ind w:firstLine="0"/>
              <w:rPr>
                <w:szCs w:val="24"/>
              </w:rPr>
            </w:pPr>
            <w:r w:rsidRPr="00C9469A">
              <w:rPr>
                <w:b/>
                <w:i/>
                <w:szCs w:val="24"/>
              </w:rPr>
              <w:t>Интеграционный подход.</w:t>
            </w:r>
            <w:r>
              <w:rPr>
                <w:szCs w:val="24"/>
              </w:rPr>
              <w:t xml:space="preserve"> </w:t>
            </w:r>
            <w:r w:rsidR="0054441A">
              <w:rPr>
                <w:szCs w:val="24"/>
              </w:rPr>
              <w:t xml:space="preserve">Выявление городских сообществ и их лидеров. </w:t>
            </w:r>
            <w:r>
              <w:rPr>
                <w:szCs w:val="24"/>
              </w:rPr>
              <w:t>Знакомство, проекты инициатив, поиск возможных партнёров.</w:t>
            </w:r>
          </w:p>
        </w:tc>
      </w:tr>
      <w:tr w:rsidR="008B39E8" w:rsidRPr="0054441A" w:rsidTr="008B39E8">
        <w:tc>
          <w:tcPr>
            <w:tcW w:w="709" w:type="dxa"/>
          </w:tcPr>
          <w:p w:rsidR="008B39E8" w:rsidRPr="0054441A" w:rsidRDefault="008B39E8" w:rsidP="00C9469A">
            <w:pPr>
              <w:spacing w:line="240" w:lineRule="auto"/>
              <w:ind w:firstLine="176"/>
              <w:rPr>
                <w:szCs w:val="24"/>
              </w:rPr>
            </w:pPr>
            <w:r w:rsidRPr="0054441A">
              <w:rPr>
                <w:szCs w:val="24"/>
              </w:rPr>
              <w:t>2.</w:t>
            </w:r>
          </w:p>
        </w:tc>
        <w:tc>
          <w:tcPr>
            <w:tcW w:w="9498" w:type="dxa"/>
          </w:tcPr>
          <w:p w:rsidR="008B39E8" w:rsidRPr="0054441A" w:rsidRDefault="00C9469A" w:rsidP="00405306">
            <w:pPr>
              <w:spacing w:line="276" w:lineRule="auto"/>
              <w:ind w:firstLine="0"/>
              <w:rPr>
                <w:szCs w:val="24"/>
              </w:rPr>
            </w:pPr>
            <w:r w:rsidRPr="00C9469A">
              <w:rPr>
                <w:b/>
                <w:i/>
                <w:szCs w:val="24"/>
              </w:rPr>
              <w:t>Комплексный подход.</w:t>
            </w:r>
            <w:r>
              <w:rPr>
                <w:szCs w:val="24"/>
              </w:rPr>
              <w:t xml:space="preserve"> </w:t>
            </w:r>
            <w:r w:rsidR="0054441A">
              <w:rPr>
                <w:szCs w:val="24"/>
              </w:rPr>
              <w:t>Инвентаризация городских пространств и материально-технических ресурсов.</w:t>
            </w:r>
            <w:r w:rsidR="002D4952">
              <w:rPr>
                <w:szCs w:val="24"/>
              </w:rPr>
              <w:t xml:space="preserve"> Осмотр потенциальных территорий для проведения мероприятий.</w:t>
            </w:r>
          </w:p>
        </w:tc>
      </w:tr>
      <w:tr w:rsidR="008B39E8" w:rsidRPr="0054441A" w:rsidTr="008B39E8">
        <w:tc>
          <w:tcPr>
            <w:tcW w:w="709" w:type="dxa"/>
          </w:tcPr>
          <w:p w:rsidR="008B39E8" w:rsidRPr="0054441A" w:rsidRDefault="008B39E8" w:rsidP="00C9469A">
            <w:pPr>
              <w:spacing w:line="240" w:lineRule="auto"/>
              <w:ind w:firstLine="176"/>
              <w:rPr>
                <w:szCs w:val="24"/>
              </w:rPr>
            </w:pPr>
            <w:r w:rsidRPr="0054441A">
              <w:rPr>
                <w:szCs w:val="24"/>
              </w:rPr>
              <w:t>3.</w:t>
            </w:r>
          </w:p>
        </w:tc>
        <w:tc>
          <w:tcPr>
            <w:tcW w:w="9498" w:type="dxa"/>
          </w:tcPr>
          <w:p w:rsidR="008B39E8" w:rsidRPr="0054441A" w:rsidRDefault="00C9469A" w:rsidP="00405306">
            <w:pPr>
              <w:spacing w:line="276" w:lineRule="auto"/>
              <w:ind w:firstLine="0"/>
              <w:rPr>
                <w:szCs w:val="24"/>
              </w:rPr>
            </w:pPr>
            <w:r w:rsidRPr="00C9469A">
              <w:rPr>
                <w:b/>
                <w:i/>
                <w:szCs w:val="24"/>
              </w:rPr>
              <w:t>Динамический подход.</w:t>
            </w:r>
            <w:r>
              <w:rPr>
                <w:szCs w:val="24"/>
              </w:rPr>
              <w:t xml:space="preserve"> </w:t>
            </w:r>
            <w:r w:rsidR="00405306">
              <w:rPr>
                <w:szCs w:val="24"/>
              </w:rPr>
              <w:t>«</w:t>
            </w:r>
            <w:r w:rsidR="0054441A">
              <w:rPr>
                <w:szCs w:val="24"/>
              </w:rPr>
              <w:t>Мозгов</w:t>
            </w:r>
            <w:r w:rsidR="00405306">
              <w:rPr>
                <w:szCs w:val="24"/>
              </w:rPr>
              <w:t xml:space="preserve">ые </w:t>
            </w:r>
            <w:r w:rsidR="0054441A">
              <w:rPr>
                <w:szCs w:val="24"/>
              </w:rPr>
              <w:t>штурм</w:t>
            </w:r>
            <w:r w:rsidR="00405306">
              <w:rPr>
                <w:szCs w:val="24"/>
              </w:rPr>
              <w:t>ы»</w:t>
            </w:r>
            <w:r w:rsidR="0054441A">
              <w:rPr>
                <w:szCs w:val="24"/>
              </w:rPr>
              <w:t xml:space="preserve"> с лидерами городских сообществ.</w:t>
            </w:r>
            <w:r w:rsidR="002D4952">
              <w:rPr>
                <w:szCs w:val="24"/>
              </w:rPr>
              <w:t xml:space="preserve"> Анализ и детальная проработка предложенных сообществами событий с привязкой к конкретному району города, времени, техническому обеспечению.</w:t>
            </w:r>
          </w:p>
        </w:tc>
      </w:tr>
      <w:tr w:rsidR="008B39E8" w:rsidRPr="0054441A" w:rsidTr="008B39E8">
        <w:tc>
          <w:tcPr>
            <w:tcW w:w="709" w:type="dxa"/>
          </w:tcPr>
          <w:p w:rsidR="008B39E8" w:rsidRPr="0054441A" w:rsidRDefault="008B39E8" w:rsidP="00C9469A">
            <w:pPr>
              <w:spacing w:line="240" w:lineRule="auto"/>
              <w:ind w:firstLine="176"/>
              <w:rPr>
                <w:szCs w:val="24"/>
              </w:rPr>
            </w:pPr>
            <w:r w:rsidRPr="0054441A">
              <w:rPr>
                <w:szCs w:val="24"/>
              </w:rPr>
              <w:t>4.</w:t>
            </w:r>
          </w:p>
        </w:tc>
        <w:tc>
          <w:tcPr>
            <w:tcW w:w="9498" w:type="dxa"/>
          </w:tcPr>
          <w:p w:rsidR="008B39E8" w:rsidRPr="0054441A" w:rsidRDefault="00C9469A" w:rsidP="00405306">
            <w:pPr>
              <w:spacing w:line="276" w:lineRule="auto"/>
              <w:ind w:firstLine="0"/>
              <w:rPr>
                <w:szCs w:val="24"/>
              </w:rPr>
            </w:pPr>
            <w:r w:rsidRPr="00C9469A">
              <w:rPr>
                <w:b/>
                <w:i/>
                <w:szCs w:val="24"/>
              </w:rPr>
              <w:t xml:space="preserve">Структурно-функциональный подход. </w:t>
            </w:r>
            <w:r>
              <w:rPr>
                <w:szCs w:val="24"/>
              </w:rPr>
              <w:t xml:space="preserve">Деятельность городских сообществ и администрации города в команде. </w:t>
            </w:r>
            <w:r w:rsidR="002D4952">
              <w:rPr>
                <w:szCs w:val="24"/>
              </w:rPr>
              <w:t>Составление программы  праздничных мероприятий, обеспечение материально-технического сопровождения.</w:t>
            </w:r>
          </w:p>
        </w:tc>
      </w:tr>
    </w:tbl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lastRenderedPageBreak/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295"/>
        <w:gridCol w:w="3402"/>
        <w:gridCol w:w="3510"/>
      </w:tblGrid>
      <w:tr w:rsidR="00733861" w:rsidRPr="005559F9" w:rsidTr="005B67E5">
        <w:tc>
          <w:tcPr>
            <w:tcW w:w="648" w:type="dxa"/>
            <w:vMerge w:val="restart"/>
            <w:vAlign w:val="center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295" w:type="dxa"/>
            <w:vMerge w:val="restart"/>
            <w:vAlign w:val="center"/>
          </w:tcPr>
          <w:p w:rsidR="00733861" w:rsidRPr="005559F9" w:rsidRDefault="00733861" w:rsidP="005B67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6912" w:type="dxa"/>
            <w:gridSpan w:val="2"/>
          </w:tcPr>
          <w:p w:rsidR="00733861" w:rsidRPr="005559F9" w:rsidRDefault="00733861" w:rsidP="005B67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733861" w:rsidRPr="005559F9" w:rsidTr="005B67E5">
        <w:tc>
          <w:tcPr>
            <w:tcW w:w="648" w:type="dxa"/>
            <w:vMerge/>
          </w:tcPr>
          <w:p w:rsidR="00733861" w:rsidRPr="005559F9" w:rsidRDefault="00733861" w:rsidP="00D13F52">
            <w:pPr>
              <w:ind w:firstLine="0"/>
              <w:rPr>
                <w:szCs w:val="24"/>
              </w:rPr>
            </w:pPr>
          </w:p>
        </w:tc>
        <w:tc>
          <w:tcPr>
            <w:tcW w:w="2295" w:type="dxa"/>
            <w:vMerge/>
          </w:tcPr>
          <w:p w:rsidR="00733861" w:rsidRPr="005559F9" w:rsidRDefault="00733861" w:rsidP="005B67E5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33861" w:rsidRPr="005559F9" w:rsidRDefault="00733861" w:rsidP="005B67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3510" w:type="dxa"/>
            <w:vAlign w:val="center"/>
          </w:tcPr>
          <w:p w:rsidR="00733861" w:rsidRPr="005559F9" w:rsidRDefault="00733861" w:rsidP="005B67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400D26" w:rsidRPr="005559F9" w:rsidTr="005B67E5">
        <w:tc>
          <w:tcPr>
            <w:tcW w:w="648" w:type="dxa"/>
          </w:tcPr>
          <w:p w:rsidR="00400D26" w:rsidRPr="005559F9" w:rsidRDefault="00400D2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95" w:type="dxa"/>
          </w:tcPr>
          <w:p w:rsidR="00400D26" w:rsidRPr="002C1F27" w:rsidRDefault="00400D26" w:rsidP="004D447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Организаторы фестиваля и социальные партнеры/шт.</w:t>
            </w:r>
          </w:p>
        </w:tc>
        <w:tc>
          <w:tcPr>
            <w:tcW w:w="3402" w:type="dxa"/>
          </w:tcPr>
          <w:p w:rsidR="00400D26" w:rsidRPr="002C1F27" w:rsidRDefault="00400D26" w:rsidP="00FA44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 практики и основной исполнитель – Управление по делам культуры и искусства Администрации города Димитровграда, при участии 2</w:t>
            </w:r>
            <w:r w:rsidR="00FA4445">
              <w:rPr>
                <w:szCs w:val="24"/>
              </w:rPr>
              <w:t>5</w:t>
            </w:r>
            <w:r>
              <w:rPr>
                <w:szCs w:val="24"/>
              </w:rPr>
              <w:t xml:space="preserve"> партнеров (городские сообщества) </w:t>
            </w:r>
          </w:p>
        </w:tc>
        <w:tc>
          <w:tcPr>
            <w:tcW w:w="3510" w:type="dxa"/>
          </w:tcPr>
          <w:p w:rsidR="00400D26" w:rsidRPr="005559F9" w:rsidRDefault="00400D26" w:rsidP="00FA44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 практики и основной исполнитель – Управление по делам культуры и искусства Администрации города Димитровграда, при участии 2</w:t>
            </w:r>
            <w:r w:rsidR="00FA4445">
              <w:rPr>
                <w:szCs w:val="24"/>
              </w:rPr>
              <w:t>6</w:t>
            </w:r>
            <w:r>
              <w:rPr>
                <w:szCs w:val="24"/>
              </w:rPr>
              <w:t xml:space="preserve"> партнер</w:t>
            </w:r>
            <w:r w:rsidR="00D52F5C">
              <w:rPr>
                <w:szCs w:val="24"/>
              </w:rPr>
              <w:t>ов</w:t>
            </w:r>
            <w:r>
              <w:rPr>
                <w:szCs w:val="24"/>
              </w:rPr>
              <w:t xml:space="preserve"> (городские сообщества, в том числе 8 участников Фестиваля 2021 года)</w:t>
            </w:r>
          </w:p>
        </w:tc>
      </w:tr>
      <w:tr w:rsidR="00400D26" w:rsidRPr="005559F9" w:rsidTr="005B67E5">
        <w:tc>
          <w:tcPr>
            <w:tcW w:w="648" w:type="dxa"/>
          </w:tcPr>
          <w:p w:rsidR="00400D26" w:rsidRDefault="00400D2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95" w:type="dxa"/>
          </w:tcPr>
          <w:p w:rsidR="00400D26" w:rsidRDefault="00400D26" w:rsidP="004D447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фестиваля/чел.</w:t>
            </w:r>
          </w:p>
        </w:tc>
        <w:tc>
          <w:tcPr>
            <w:tcW w:w="3402" w:type="dxa"/>
          </w:tcPr>
          <w:p w:rsidR="00400D26" w:rsidRPr="00533212" w:rsidRDefault="00400D26" w:rsidP="00400D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фестивале приняли участие около 12 000 человек – горожане разного возраста, в т.ч.  420 человек стали непосредственными организаторами активностей фестиваля </w:t>
            </w:r>
          </w:p>
        </w:tc>
        <w:tc>
          <w:tcPr>
            <w:tcW w:w="3510" w:type="dxa"/>
          </w:tcPr>
          <w:p w:rsidR="00400D26" w:rsidRPr="005559F9" w:rsidRDefault="00400D26" w:rsidP="00400D2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Около 16 000 человек – горожане разного возраста, в т.ч.  420 человек стали непосредственными организаторами активностей фестиваля </w:t>
            </w:r>
          </w:p>
        </w:tc>
      </w:tr>
      <w:tr w:rsidR="00400D26" w:rsidRPr="005559F9" w:rsidTr="005B67E5">
        <w:tc>
          <w:tcPr>
            <w:tcW w:w="648" w:type="dxa"/>
          </w:tcPr>
          <w:p w:rsidR="00400D26" w:rsidRDefault="00400D2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95" w:type="dxa"/>
          </w:tcPr>
          <w:p w:rsidR="00400D26" w:rsidRDefault="00400D26" w:rsidP="004D447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активностей фестиваля/шт.</w:t>
            </w:r>
          </w:p>
        </w:tc>
        <w:tc>
          <w:tcPr>
            <w:tcW w:w="3402" w:type="dxa"/>
          </w:tcPr>
          <w:p w:rsidR="00400D26" w:rsidRDefault="00400D26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В 2022 году организовано: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18</w:t>
            </w:r>
            <w:r w:rsidRPr="00461094">
              <w:t xml:space="preserve"> мастер-классов</w:t>
            </w:r>
            <w:r>
              <w:t>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12 выставочных проектов;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10 конкурсных состязаний;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10 видов спортивных состязаний;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7 концертных программ;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4 показательных выступления;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2 тематических праздника; 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2 открытия выставок;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2 контактных зоопарка;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2 старта Городских проектов;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 веломаскарад;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 площадка психологов;</w:t>
            </w:r>
          </w:p>
          <w:p w:rsidR="000C2F3D" w:rsidRDefault="000C2F3D" w:rsidP="00400D2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 туристический городок;</w:t>
            </w:r>
          </w:p>
          <w:p w:rsidR="00400D26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 спортплощадка фитнес-клуба.</w:t>
            </w:r>
          </w:p>
        </w:tc>
        <w:tc>
          <w:tcPr>
            <w:tcW w:w="3510" w:type="dxa"/>
          </w:tcPr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За 2021-2022 гг</w:t>
            </w:r>
            <w:r w:rsidR="00D52F5C">
              <w:t>.</w:t>
            </w:r>
            <w:r>
              <w:t>: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28</w:t>
            </w:r>
            <w:r w:rsidRPr="00461094">
              <w:t xml:space="preserve"> мастер-классов</w:t>
            </w:r>
            <w:r>
              <w:t>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19 выставочных проектов;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14 конкурсных состязаний;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16 видов спортивных состязаний;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12 концертных программ;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8 показательных выступлений;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2 тематических праздника; 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3 открытия выставок;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3 контактных зоопарка;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2 старта Городских проектов;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2 веломаскарада;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 площадка психологов;</w:t>
            </w:r>
          </w:p>
          <w:p w:rsidR="000C2F3D" w:rsidRDefault="000C2F3D" w:rsidP="000C2F3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1 туристический городок;</w:t>
            </w:r>
          </w:p>
          <w:p w:rsidR="00400D26" w:rsidRDefault="000C2F3D" w:rsidP="000C2F3D">
            <w:pPr>
              <w:spacing w:line="240" w:lineRule="auto"/>
              <w:ind w:firstLine="0"/>
            </w:pPr>
            <w:r>
              <w:t>1 спортплощадка фитнес-клуба;</w:t>
            </w:r>
          </w:p>
          <w:p w:rsidR="000C2F3D" w:rsidRPr="005559F9" w:rsidRDefault="000C2F3D" w:rsidP="000C2F3D">
            <w:pPr>
              <w:spacing w:line="240" w:lineRule="auto"/>
              <w:ind w:firstLine="0"/>
              <w:rPr>
                <w:szCs w:val="24"/>
              </w:rPr>
            </w:pPr>
            <w:r>
              <w:t>1 мотопробег.</w:t>
            </w:r>
          </w:p>
        </w:tc>
      </w:tr>
      <w:tr w:rsidR="003673AC" w:rsidRPr="005559F9" w:rsidTr="005B67E5">
        <w:trPr>
          <w:trHeight w:val="1854"/>
        </w:trPr>
        <w:tc>
          <w:tcPr>
            <w:tcW w:w="648" w:type="dxa"/>
          </w:tcPr>
          <w:p w:rsidR="003673AC" w:rsidRDefault="003673AC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95" w:type="dxa"/>
          </w:tcPr>
          <w:p w:rsidR="003673AC" w:rsidRDefault="003673AC" w:rsidP="003673A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Взаимодействие со СМИ/количество публикаций</w:t>
            </w:r>
          </w:p>
        </w:tc>
        <w:tc>
          <w:tcPr>
            <w:tcW w:w="3402" w:type="dxa"/>
          </w:tcPr>
          <w:p w:rsidR="003673AC" w:rsidRDefault="003673AC" w:rsidP="00367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Эфиры </w:t>
            </w:r>
            <w:r w:rsidR="007C27E7">
              <w:rPr>
                <w:szCs w:val="24"/>
              </w:rPr>
              <w:t>дву</w:t>
            </w:r>
            <w:r>
              <w:rPr>
                <w:szCs w:val="24"/>
              </w:rPr>
              <w:t>х городских телекомпаний в течение подготовительного периода и непосредственно в день проведения Фестиваля.</w:t>
            </w:r>
          </w:p>
          <w:p w:rsidR="003673AC" w:rsidRDefault="003673AC" w:rsidP="00367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Радиоанонсы.</w:t>
            </w:r>
          </w:p>
          <w:p w:rsidR="003673AC" w:rsidRDefault="003673AC" w:rsidP="00367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Публикации в соцсетях – более 200.</w:t>
            </w:r>
          </w:p>
        </w:tc>
        <w:tc>
          <w:tcPr>
            <w:tcW w:w="3510" w:type="dxa"/>
          </w:tcPr>
          <w:p w:rsidR="003673AC" w:rsidRDefault="003673AC" w:rsidP="00367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Эфиры трёх городских телекомпаний в течение подготовительного периода и непосредственно в день проведения Фестиваля.</w:t>
            </w:r>
          </w:p>
          <w:p w:rsidR="003673AC" w:rsidRDefault="003673AC" w:rsidP="00367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Радиоанонсы.</w:t>
            </w:r>
          </w:p>
          <w:p w:rsidR="003673AC" w:rsidRPr="005559F9" w:rsidRDefault="003673AC" w:rsidP="00367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Публикации в соцсетях – более 300.</w:t>
            </w:r>
          </w:p>
        </w:tc>
      </w:tr>
      <w:tr w:rsidR="003673AC" w:rsidRPr="005559F9" w:rsidTr="007C27E7">
        <w:trPr>
          <w:trHeight w:val="1692"/>
        </w:trPr>
        <w:tc>
          <w:tcPr>
            <w:tcW w:w="648" w:type="dxa"/>
          </w:tcPr>
          <w:p w:rsidR="003673AC" w:rsidRDefault="003673AC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95" w:type="dxa"/>
          </w:tcPr>
          <w:p w:rsidR="003673AC" w:rsidRDefault="003673AC" w:rsidP="003673A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Обратная связь/ комментарии/ количество просмотров</w:t>
            </w:r>
          </w:p>
        </w:tc>
        <w:tc>
          <w:tcPr>
            <w:tcW w:w="3402" w:type="dxa"/>
          </w:tcPr>
          <w:p w:rsidR="003673AC" w:rsidRDefault="003673AC" w:rsidP="00E5145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Публикации в соцсетях – около </w:t>
            </w:r>
            <w:r w:rsidR="00E5145B">
              <w:rPr>
                <w:szCs w:val="24"/>
              </w:rPr>
              <w:t>320 комментариев, подавляющее большинство -  с положительной оценкой</w:t>
            </w:r>
            <w:r>
              <w:rPr>
                <w:szCs w:val="24"/>
              </w:rPr>
              <w:t>.</w:t>
            </w:r>
          </w:p>
          <w:p w:rsidR="00E5145B" w:rsidRDefault="00E5145B" w:rsidP="00E5145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Просмотры в ВК – от 700 до 6.2К на публикацию.</w:t>
            </w:r>
          </w:p>
        </w:tc>
        <w:tc>
          <w:tcPr>
            <w:tcW w:w="3510" w:type="dxa"/>
          </w:tcPr>
          <w:p w:rsidR="003673AC" w:rsidRDefault="00E5145B" w:rsidP="00E5145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2021 году точный мониторинг обратной связи не велся.</w:t>
            </w:r>
          </w:p>
        </w:tc>
      </w:tr>
      <w:tr w:rsidR="003673AC" w:rsidRPr="005559F9" w:rsidTr="005B67E5">
        <w:trPr>
          <w:trHeight w:val="1690"/>
        </w:trPr>
        <w:tc>
          <w:tcPr>
            <w:tcW w:w="648" w:type="dxa"/>
          </w:tcPr>
          <w:p w:rsidR="003673AC" w:rsidRDefault="003673AC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295" w:type="dxa"/>
          </w:tcPr>
          <w:p w:rsidR="005B67E5" w:rsidRDefault="00E5145B" w:rsidP="00E5145B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Вклад </w:t>
            </w:r>
            <w:r w:rsidR="003673AC">
              <w:rPr>
                <w:szCs w:val="24"/>
              </w:rPr>
              <w:t xml:space="preserve"> спонсор</w:t>
            </w:r>
            <w:r>
              <w:rPr>
                <w:szCs w:val="24"/>
              </w:rPr>
              <w:t>ов</w:t>
            </w:r>
            <w:r w:rsidR="003673AC">
              <w:rPr>
                <w:szCs w:val="24"/>
              </w:rPr>
              <w:t>/</w:t>
            </w:r>
          </w:p>
          <w:p w:rsidR="003673AC" w:rsidRDefault="00E5145B" w:rsidP="00E5145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партнеров</w:t>
            </w:r>
          </w:p>
        </w:tc>
        <w:tc>
          <w:tcPr>
            <w:tcW w:w="3402" w:type="dxa"/>
          </w:tcPr>
          <w:p w:rsidR="003673AC" w:rsidRDefault="00E5145B" w:rsidP="00E5145B">
            <w:pPr>
              <w:spacing w:line="240" w:lineRule="auto"/>
              <w:ind w:firstLine="0"/>
              <w:rPr>
                <w:szCs w:val="24"/>
              </w:rPr>
            </w:pPr>
            <w:r w:rsidRPr="00231433">
              <w:rPr>
                <w:szCs w:val="24"/>
              </w:rPr>
              <w:t>22</w:t>
            </w:r>
            <w:r>
              <w:rPr>
                <w:szCs w:val="24"/>
              </w:rPr>
              <w:t xml:space="preserve"> партнера. </w:t>
            </w:r>
            <w:r w:rsidRPr="001A3730">
              <w:rPr>
                <w:szCs w:val="24"/>
              </w:rPr>
              <w:t xml:space="preserve">В денежном эквиваленте вклад социальных партнеров и спонсоров Фестиваля </w:t>
            </w:r>
            <w:r>
              <w:rPr>
                <w:szCs w:val="24"/>
              </w:rPr>
              <w:t>городских сообществ можно оценить в сумму более 90 тыс.рублей.</w:t>
            </w:r>
          </w:p>
        </w:tc>
        <w:tc>
          <w:tcPr>
            <w:tcW w:w="3510" w:type="dxa"/>
          </w:tcPr>
          <w:p w:rsidR="003673AC" w:rsidRDefault="00E5145B" w:rsidP="00E5145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A3730">
              <w:rPr>
                <w:szCs w:val="24"/>
              </w:rPr>
              <w:t xml:space="preserve">клад социальных партнеров и спонсоров Фестиваля </w:t>
            </w:r>
            <w:r>
              <w:rPr>
                <w:szCs w:val="24"/>
              </w:rPr>
              <w:t>городских сообществ можно оценить в сумму более 120 тыс.рублей.</w:t>
            </w:r>
          </w:p>
        </w:tc>
      </w:tr>
    </w:tbl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842"/>
        <w:gridCol w:w="5352"/>
      </w:tblGrid>
      <w:tr w:rsidR="00733861" w:rsidRPr="005559F9" w:rsidTr="005B67E5">
        <w:tc>
          <w:tcPr>
            <w:tcW w:w="661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842" w:type="dxa"/>
          </w:tcPr>
          <w:p w:rsidR="00733861" w:rsidRPr="005559F9" w:rsidRDefault="00733861" w:rsidP="00473A7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352" w:type="dxa"/>
          </w:tcPr>
          <w:p w:rsidR="00733861" w:rsidRPr="005559F9" w:rsidRDefault="00733861" w:rsidP="00473A7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A50159" w:rsidRPr="005559F9" w:rsidTr="005B67E5">
        <w:tc>
          <w:tcPr>
            <w:tcW w:w="661" w:type="dxa"/>
          </w:tcPr>
          <w:p w:rsidR="00A50159" w:rsidRPr="005559F9" w:rsidRDefault="00A50159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42" w:type="dxa"/>
          </w:tcPr>
          <w:p w:rsidR="00A50159" w:rsidRPr="005559F9" w:rsidRDefault="00A50159" w:rsidP="00473A77">
            <w:pPr>
              <w:spacing w:line="240" w:lineRule="auto"/>
              <w:ind w:firstLine="0"/>
              <w:rPr>
                <w:szCs w:val="24"/>
              </w:rPr>
            </w:pPr>
            <w:r w:rsidRPr="00B86C5F">
              <w:rPr>
                <w:szCs w:val="24"/>
              </w:rPr>
              <w:t xml:space="preserve">Управление по делам культуры и искусства </w:t>
            </w:r>
          </w:p>
        </w:tc>
        <w:tc>
          <w:tcPr>
            <w:tcW w:w="5352" w:type="dxa"/>
          </w:tcPr>
          <w:p w:rsidR="00A50159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Инициатор практики. Организатор встреч с городскими сообществами. Координация всех действий со стороны администрации города</w:t>
            </w:r>
            <w:r w:rsidR="00FA4445">
              <w:rPr>
                <w:szCs w:val="24"/>
              </w:rPr>
              <w:t>.</w:t>
            </w:r>
          </w:p>
          <w:p w:rsidR="00FA4445" w:rsidRPr="005559F9" w:rsidRDefault="00FA4445" w:rsidP="00FA44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звуковой аппаратуры в места проведения концертных и игровых программ.</w:t>
            </w:r>
          </w:p>
        </w:tc>
      </w:tr>
      <w:tr w:rsidR="00D52F5C" w:rsidRPr="005559F9" w:rsidTr="005B67E5">
        <w:tc>
          <w:tcPr>
            <w:tcW w:w="661" w:type="dxa"/>
          </w:tcPr>
          <w:p w:rsidR="00D52F5C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42" w:type="dxa"/>
          </w:tcPr>
          <w:p w:rsidR="00D52F5C" w:rsidRPr="00B86C5F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 w:rsidRPr="00B86C5F">
              <w:rPr>
                <w:bCs/>
              </w:rPr>
              <w:t xml:space="preserve">Комитет по физической культуре и спорту </w:t>
            </w:r>
          </w:p>
        </w:tc>
        <w:tc>
          <w:tcPr>
            <w:tcW w:w="5352" w:type="dxa"/>
          </w:tcPr>
          <w:p w:rsidR="00D52F5C" w:rsidRPr="005559F9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Координатор спортивных мероприятий практики</w:t>
            </w:r>
          </w:p>
        </w:tc>
      </w:tr>
      <w:tr w:rsidR="00473A77" w:rsidRPr="005559F9" w:rsidTr="005B67E5">
        <w:tc>
          <w:tcPr>
            <w:tcW w:w="661" w:type="dxa"/>
          </w:tcPr>
          <w:p w:rsidR="00473A77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42" w:type="dxa"/>
          </w:tcPr>
          <w:p w:rsidR="00473A77" w:rsidRPr="00B86C5F" w:rsidRDefault="00473A77" w:rsidP="00473A77">
            <w:pPr>
              <w:spacing w:line="240" w:lineRule="auto"/>
              <w:ind w:firstLine="0"/>
              <w:rPr>
                <w:bCs/>
              </w:rPr>
            </w:pPr>
            <w:r w:rsidRPr="00B86C5F">
              <w:rPr>
                <w:bCs/>
              </w:rPr>
              <w:t>Управление по информационной политике и общественным коммуникациям</w:t>
            </w:r>
          </w:p>
        </w:tc>
        <w:tc>
          <w:tcPr>
            <w:tcW w:w="5352" w:type="dxa"/>
          </w:tcPr>
          <w:p w:rsidR="00473A77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поддержка практики</w:t>
            </w:r>
          </w:p>
        </w:tc>
      </w:tr>
      <w:tr w:rsidR="00473A77" w:rsidRPr="005559F9" w:rsidTr="005B67E5">
        <w:tc>
          <w:tcPr>
            <w:tcW w:w="661" w:type="dxa"/>
          </w:tcPr>
          <w:p w:rsidR="00473A77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42" w:type="dxa"/>
          </w:tcPr>
          <w:p w:rsidR="00473A77" w:rsidRPr="00B86C5F" w:rsidRDefault="00473A77" w:rsidP="00473A77">
            <w:pPr>
              <w:spacing w:line="240" w:lineRule="auto"/>
              <w:ind w:firstLine="0"/>
              <w:rPr>
                <w:bCs/>
              </w:rPr>
            </w:pPr>
            <w:r w:rsidRPr="00B86C5F">
              <w:rPr>
                <w:bCs/>
              </w:rPr>
              <w:t>Комитет по жилищно-коммунальному комплексу</w:t>
            </w:r>
          </w:p>
        </w:tc>
        <w:tc>
          <w:tcPr>
            <w:tcW w:w="5352" w:type="dxa"/>
          </w:tcPr>
          <w:p w:rsidR="00473A77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городских пространств к проведению мероприятий фестиваля (покос травы, уборка территорий, ревизия электрозапитки)</w:t>
            </w:r>
          </w:p>
        </w:tc>
      </w:tr>
      <w:tr w:rsidR="00473A77" w:rsidRPr="005559F9" w:rsidTr="005B67E5">
        <w:tc>
          <w:tcPr>
            <w:tcW w:w="661" w:type="dxa"/>
          </w:tcPr>
          <w:p w:rsidR="00473A77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42" w:type="dxa"/>
          </w:tcPr>
          <w:p w:rsidR="00473A77" w:rsidRPr="00B86C5F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 w:rsidRPr="00B86C5F">
              <w:rPr>
                <w:iCs/>
                <w:szCs w:val="24"/>
              </w:rPr>
              <w:t>Муниципальное казенное учреждение «Служба материально-технического об</w:t>
            </w:r>
            <w:r>
              <w:rPr>
                <w:iCs/>
                <w:szCs w:val="24"/>
              </w:rPr>
              <w:t>еспечения Администрации города»</w:t>
            </w:r>
            <w:r w:rsidRPr="00B86C5F">
              <w:rPr>
                <w:iCs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473A77" w:rsidRPr="005559F9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обеспечение фестиваля (транспортировка аппаратуры и оборудования, установка металлоконструкций и шатра)</w:t>
            </w:r>
          </w:p>
        </w:tc>
      </w:tr>
      <w:tr w:rsidR="00473A77" w:rsidRPr="005559F9" w:rsidTr="005B67E5">
        <w:tc>
          <w:tcPr>
            <w:tcW w:w="661" w:type="dxa"/>
          </w:tcPr>
          <w:p w:rsidR="00473A77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42" w:type="dxa"/>
          </w:tcPr>
          <w:p w:rsidR="00473A77" w:rsidRPr="00B86C5F" w:rsidRDefault="00473A77" w:rsidP="00473A77">
            <w:pPr>
              <w:spacing w:line="240" w:lineRule="auto"/>
              <w:ind w:firstLine="0"/>
              <w:rPr>
                <w:iCs/>
                <w:szCs w:val="24"/>
              </w:rPr>
            </w:pPr>
            <w:r w:rsidRPr="0041602E">
              <w:rPr>
                <w:iCs/>
                <w:szCs w:val="24"/>
              </w:rPr>
              <w:t>Муниципальное казенное учреждение «Управление гражданской защиты города Димитровграда»</w:t>
            </w:r>
          </w:p>
        </w:tc>
        <w:tc>
          <w:tcPr>
            <w:tcW w:w="5352" w:type="dxa"/>
          </w:tcPr>
          <w:p w:rsidR="00473A77" w:rsidRPr="005559F9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площадок фестиваля в труднодоступных для электросетей местах независимым источником энергии (генератор)</w:t>
            </w:r>
          </w:p>
        </w:tc>
      </w:tr>
      <w:tr w:rsidR="00473A77" w:rsidRPr="005559F9" w:rsidTr="005B67E5">
        <w:tc>
          <w:tcPr>
            <w:tcW w:w="661" w:type="dxa"/>
          </w:tcPr>
          <w:p w:rsidR="00473A77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42" w:type="dxa"/>
          </w:tcPr>
          <w:p w:rsidR="00473A77" w:rsidRPr="00B86C5F" w:rsidRDefault="00473A77" w:rsidP="00473A77">
            <w:pPr>
              <w:spacing w:line="240" w:lineRule="auto"/>
              <w:ind w:firstLine="0"/>
              <w:rPr>
                <w:iCs/>
                <w:szCs w:val="24"/>
              </w:rPr>
            </w:pPr>
            <w:r w:rsidRPr="00B86C5F">
              <w:rPr>
                <w:iCs/>
                <w:szCs w:val="24"/>
              </w:rPr>
              <w:t>Муниципальное казенное учреждение «Димитровградская стража</w:t>
            </w:r>
            <w:r>
              <w:rPr>
                <w:iCs/>
                <w:szCs w:val="24"/>
              </w:rPr>
              <w:t>»</w:t>
            </w:r>
            <w:r w:rsidRPr="0041602E">
              <w:rPr>
                <w:iCs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473A77" w:rsidRPr="005559F9" w:rsidRDefault="00473A77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охраны участников мероприятий и правопорядка</w:t>
            </w:r>
          </w:p>
        </w:tc>
      </w:tr>
      <w:tr w:rsidR="00473A77" w:rsidRPr="005559F9" w:rsidTr="005B67E5">
        <w:tc>
          <w:tcPr>
            <w:tcW w:w="661" w:type="dxa"/>
          </w:tcPr>
          <w:p w:rsidR="00473A77" w:rsidRDefault="00473A7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842" w:type="dxa"/>
          </w:tcPr>
          <w:p w:rsidR="00473A77" w:rsidRPr="00B86C5F" w:rsidRDefault="00473A77" w:rsidP="00473A77">
            <w:pPr>
              <w:spacing w:line="240" w:lineRule="auto"/>
              <w:ind w:firstLine="0"/>
              <w:rPr>
                <w:iCs/>
                <w:szCs w:val="24"/>
              </w:rPr>
            </w:pPr>
            <w:r w:rsidRPr="00EB4D42">
              <w:t>ТОСы «Олимпик» и «Восточный»</w:t>
            </w:r>
          </w:p>
        </w:tc>
        <w:tc>
          <w:tcPr>
            <w:tcW w:w="5352" w:type="dxa"/>
          </w:tcPr>
          <w:p w:rsidR="00473A77" w:rsidRDefault="00207891" w:rsidP="00207891">
            <w:pPr>
              <w:spacing w:line="240" w:lineRule="auto"/>
              <w:ind w:firstLine="0"/>
              <w:rPr>
                <w:szCs w:val="24"/>
              </w:rPr>
            </w:pPr>
            <w:r>
              <w:t>Организация и проведение п</w:t>
            </w:r>
            <w:r w:rsidRPr="00EB4D42">
              <w:t>раздник</w:t>
            </w:r>
            <w:r>
              <w:t>а</w:t>
            </w:r>
            <w:r w:rsidRPr="00EB4D42">
              <w:t>, посвященн</w:t>
            </w:r>
            <w:r>
              <w:t>ого</w:t>
            </w:r>
            <w:r w:rsidRPr="00EB4D42">
              <w:t xml:space="preserve"> Дню легкой промышленности</w:t>
            </w:r>
            <w:r>
              <w:t xml:space="preserve"> для жителей района «Олимп»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842" w:type="dxa"/>
          </w:tcPr>
          <w:p w:rsidR="00207891" w:rsidRPr="00EB4D42" w:rsidRDefault="00207891" w:rsidP="00473A77">
            <w:pPr>
              <w:spacing w:line="240" w:lineRule="auto"/>
              <w:ind w:firstLine="0"/>
            </w:pPr>
            <w:r w:rsidRPr="00895577">
              <w:rPr>
                <w:szCs w:val="24"/>
              </w:rPr>
              <w:t>ТОС «Черемшан»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Г</w:t>
            </w:r>
            <w:r w:rsidRPr="00EB4D42">
              <w:t>ородск</w:t>
            </w:r>
            <w:r>
              <w:t>ой</w:t>
            </w:r>
            <w:r w:rsidRPr="00EB4D42">
              <w:t xml:space="preserve"> проект «Ты можешь!»</w:t>
            </w:r>
            <w:r>
              <w:t>, 1-й сезон в Первомайском районе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42" w:type="dxa"/>
          </w:tcPr>
          <w:p w:rsidR="00207891" w:rsidRPr="00EB4D42" w:rsidRDefault="00207891" w:rsidP="00207891">
            <w:pPr>
              <w:spacing w:line="240" w:lineRule="auto"/>
              <w:ind w:firstLine="0"/>
            </w:pPr>
            <w:r>
              <w:t xml:space="preserve">Клуб «Нумезмат» </w:t>
            </w:r>
            <w:r w:rsidRPr="00895577">
              <w:rPr>
                <w:szCs w:val="24"/>
              </w:rPr>
              <w:t>МАУК ЦКиД «Восход»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выставочный проект сообщества филателистов, посвященный 50-летию переименования города Мелекесса в Димитровград на Пл.Советов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42" w:type="dxa"/>
          </w:tcPr>
          <w:p w:rsidR="00207891" w:rsidRDefault="00207891" w:rsidP="00207891">
            <w:pPr>
              <w:spacing w:line="240" w:lineRule="auto"/>
              <w:ind w:firstLine="0"/>
            </w:pPr>
            <w:r w:rsidRPr="00895577">
              <w:rPr>
                <w:szCs w:val="24"/>
              </w:rPr>
              <w:t>Историко-культурн</w:t>
            </w:r>
            <w:r>
              <w:rPr>
                <w:szCs w:val="24"/>
              </w:rPr>
              <w:t>ый фонд</w:t>
            </w:r>
            <w:r w:rsidRPr="00895577">
              <w:rPr>
                <w:szCs w:val="24"/>
              </w:rPr>
              <w:t xml:space="preserve"> «Мелекесъ»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 w:rsidRPr="008C2C0A">
              <w:t>Открытие Галереи под открытым небом «От Мелекесса до Димитровграда»</w:t>
            </w:r>
            <w:r>
              <w:t xml:space="preserve"> на Аллее учителей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42" w:type="dxa"/>
          </w:tcPr>
          <w:p w:rsidR="00207891" w:rsidRPr="00895577" w:rsidRDefault="00207891" w:rsidP="00FA4445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 w:rsidRPr="00895577">
              <w:rPr>
                <w:szCs w:val="24"/>
              </w:rPr>
              <w:t>Клуб самодеятельной песни «Диалог» МАУК ЦКиД «Восход»</w:t>
            </w:r>
            <w:r w:rsidR="00FA4445">
              <w:rPr>
                <w:szCs w:val="24"/>
              </w:rPr>
              <w:t xml:space="preserve"> и </w:t>
            </w:r>
            <w:r w:rsidR="00FA4445" w:rsidRPr="00895577">
              <w:rPr>
                <w:szCs w:val="24"/>
              </w:rPr>
              <w:t>Зимин С</w:t>
            </w:r>
            <w:r w:rsidR="00FA4445">
              <w:rPr>
                <w:szCs w:val="24"/>
              </w:rPr>
              <w:t>.А.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Организация концертной программы в «Рыба-парке»</w:t>
            </w:r>
            <w:r w:rsidR="00FA4445">
              <w:t>.</w:t>
            </w:r>
          </w:p>
          <w:p w:rsidR="00FA4445" w:rsidRPr="008C2C0A" w:rsidRDefault="00FA4445" w:rsidP="00207891">
            <w:pPr>
              <w:spacing w:line="240" w:lineRule="auto"/>
              <w:ind w:firstLine="0"/>
            </w:pPr>
            <w:r>
              <w:t>Предоставление звуковой аппаратуры для проведения программы.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842" w:type="dxa"/>
          </w:tcPr>
          <w:p w:rsidR="00207891" w:rsidRPr="00895577" w:rsidRDefault="00207891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95577">
              <w:rPr>
                <w:szCs w:val="24"/>
              </w:rPr>
              <w:t>рокат спортивного инвентаря «Полезная привычка»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Организатор веломаскарада (по районам города)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42" w:type="dxa"/>
          </w:tcPr>
          <w:p w:rsidR="00207891" w:rsidRDefault="00207891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95577">
              <w:rPr>
                <w:szCs w:val="24"/>
              </w:rPr>
              <w:t>рокат спортивного снаряжения «Формула»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Организатор спортивных соревнований для детей в «Рыба-парке»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42" w:type="dxa"/>
          </w:tcPr>
          <w:p w:rsidR="00207891" w:rsidRDefault="00207891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95577">
              <w:rPr>
                <w:szCs w:val="24"/>
              </w:rPr>
              <w:t>урист</w:t>
            </w:r>
            <w:r w:rsidRPr="00895577">
              <w:rPr>
                <w:szCs w:val="24"/>
                <w:lang w:val="en-US"/>
              </w:rPr>
              <w:t>c</w:t>
            </w:r>
            <w:r w:rsidRPr="00895577">
              <w:rPr>
                <w:szCs w:val="24"/>
              </w:rPr>
              <w:t>кий клуб «Горизонт»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Организатор туристической полосы препятствий в «Рыба-парке»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842" w:type="dxa"/>
          </w:tcPr>
          <w:p w:rsidR="00207891" w:rsidRDefault="00207891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 w:rsidRPr="00895577">
              <w:rPr>
                <w:szCs w:val="24"/>
              </w:rPr>
              <w:t>Ульяновск</w:t>
            </w:r>
            <w:r>
              <w:rPr>
                <w:szCs w:val="24"/>
              </w:rPr>
              <w:t>ая</w:t>
            </w:r>
            <w:r w:rsidRPr="00895577">
              <w:rPr>
                <w:szCs w:val="24"/>
              </w:rPr>
              <w:t xml:space="preserve"> региональн</w:t>
            </w:r>
            <w:r>
              <w:rPr>
                <w:szCs w:val="24"/>
              </w:rPr>
              <w:t>ая</w:t>
            </w:r>
            <w:r w:rsidRPr="00895577">
              <w:rPr>
                <w:szCs w:val="24"/>
              </w:rPr>
              <w:t xml:space="preserve"> общественн</w:t>
            </w:r>
            <w:r>
              <w:rPr>
                <w:szCs w:val="24"/>
              </w:rPr>
              <w:t>ая</w:t>
            </w:r>
            <w:r w:rsidRPr="00895577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я</w:t>
            </w:r>
            <w:r w:rsidRPr="00895577">
              <w:rPr>
                <w:szCs w:val="24"/>
              </w:rPr>
              <w:t xml:space="preserve"> студенческого и молодежного спорта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Организатор площадки лазерного тира в «Рыба-парке»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207891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842" w:type="dxa"/>
          </w:tcPr>
          <w:p w:rsidR="00207891" w:rsidRPr="00895577" w:rsidRDefault="00207891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 w:rsidRPr="00895577">
              <w:rPr>
                <w:szCs w:val="24"/>
              </w:rPr>
              <w:t>Сообщество психологов «Баланс»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Организатор площадки психологов в «Рыба-парке»</w:t>
            </w:r>
            <w:r w:rsidR="00FA4445">
              <w:t>. Информационная поддержка</w:t>
            </w:r>
          </w:p>
        </w:tc>
      </w:tr>
      <w:tr w:rsidR="00207891" w:rsidRPr="005559F9" w:rsidTr="005B67E5">
        <w:tc>
          <w:tcPr>
            <w:tcW w:w="661" w:type="dxa"/>
          </w:tcPr>
          <w:p w:rsidR="00207891" w:rsidRDefault="00CF1814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842" w:type="dxa"/>
          </w:tcPr>
          <w:p w:rsidR="00207891" w:rsidRPr="00895577" w:rsidRDefault="00207891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 w:rsidRPr="00895577">
              <w:rPr>
                <w:szCs w:val="24"/>
              </w:rPr>
              <w:t>Фитнес – клуб «М</w:t>
            </w:r>
            <w:r w:rsidRPr="00895577">
              <w:rPr>
                <w:szCs w:val="24"/>
                <w:lang w:val="en-US"/>
              </w:rPr>
              <w:t>axi</w:t>
            </w:r>
            <w:r w:rsidRPr="00895577">
              <w:rPr>
                <w:szCs w:val="24"/>
              </w:rPr>
              <w:t>М</w:t>
            </w:r>
            <w:r w:rsidRPr="00895577">
              <w:rPr>
                <w:szCs w:val="24"/>
                <w:lang w:val="en-US"/>
              </w:rPr>
              <w:t>um</w:t>
            </w:r>
            <w:r w:rsidRPr="00895577">
              <w:rPr>
                <w:szCs w:val="24"/>
              </w:rPr>
              <w:t>»</w:t>
            </w:r>
          </w:p>
        </w:tc>
        <w:tc>
          <w:tcPr>
            <w:tcW w:w="5352" w:type="dxa"/>
          </w:tcPr>
          <w:p w:rsidR="00207891" w:rsidRDefault="00207891" w:rsidP="00207891">
            <w:pPr>
              <w:spacing w:line="240" w:lineRule="auto"/>
              <w:ind w:firstLine="0"/>
            </w:pPr>
            <w:r>
              <w:t>Организатор фитнес-клуба в «Рыба-парке» (йога, пилатес, батуты)</w:t>
            </w:r>
          </w:p>
          <w:p w:rsidR="00CF1814" w:rsidRDefault="00CF1814" w:rsidP="00207891">
            <w:pPr>
              <w:spacing w:line="240" w:lineRule="auto"/>
              <w:ind w:firstLine="0"/>
            </w:pPr>
            <w:r>
              <w:t>Организатор показательных выступлений ждамперов</w:t>
            </w:r>
          </w:p>
          <w:p w:rsidR="00CF1814" w:rsidRDefault="00CF1814" w:rsidP="00207891">
            <w:pPr>
              <w:spacing w:line="240" w:lineRule="auto"/>
              <w:ind w:firstLine="0"/>
            </w:pPr>
            <w:r>
              <w:t>Учреждение призового фонда (сертификаты на посещение занятий фитнес-клуба), информационная поддержка</w:t>
            </w:r>
          </w:p>
        </w:tc>
      </w:tr>
      <w:tr w:rsidR="007354BD" w:rsidRPr="005559F9" w:rsidTr="005B67E5">
        <w:tc>
          <w:tcPr>
            <w:tcW w:w="661" w:type="dxa"/>
          </w:tcPr>
          <w:p w:rsidR="007354BD" w:rsidRDefault="00DD7AB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842" w:type="dxa"/>
          </w:tcPr>
          <w:p w:rsidR="007354BD" w:rsidRPr="00895577" w:rsidRDefault="00DD7AB7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 w:rsidRPr="00895577">
              <w:rPr>
                <w:szCs w:val="24"/>
              </w:rPr>
              <w:t>Пляж Первомайского района «</w:t>
            </w:r>
            <w:r w:rsidRPr="00895577">
              <w:rPr>
                <w:szCs w:val="24"/>
                <w:lang w:val="en-US"/>
              </w:rPr>
              <w:t>KingSUP</w:t>
            </w:r>
            <w:r w:rsidRPr="00895577">
              <w:rPr>
                <w:szCs w:val="24"/>
              </w:rPr>
              <w:t>»</w:t>
            </w:r>
          </w:p>
        </w:tc>
        <w:tc>
          <w:tcPr>
            <w:tcW w:w="5352" w:type="dxa"/>
          </w:tcPr>
          <w:p w:rsidR="007354BD" w:rsidRDefault="00DD7AB7" w:rsidP="00DD7AB7">
            <w:pPr>
              <w:spacing w:line="240" w:lineRule="auto"/>
              <w:ind w:firstLine="0"/>
            </w:pPr>
            <w:r>
              <w:t xml:space="preserve">Организатор спортивной программы и соревнований по сапборду на пляже </w:t>
            </w:r>
            <w:r w:rsidRPr="00895577">
              <w:rPr>
                <w:szCs w:val="24"/>
              </w:rPr>
              <w:t>Первомайского района</w:t>
            </w:r>
            <w:r w:rsidR="00FA4445">
              <w:rPr>
                <w:szCs w:val="24"/>
              </w:rPr>
              <w:t xml:space="preserve">. </w:t>
            </w:r>
            <w:r w:rsidR="00FA4445">
              <w:t>Информационная поддержка</w:t>
            </w:r>
          </w:p>
        </w:tc>
      </w:tr>
      <w:tr w:rsidR="00DD7AB7" w:rsidRPr="005559F9" w:rsidTr="005B67E5">
        <w:tc>
          <w:tcPr>
            <w:tcW w:w="661" w:type="dxa"/>
          </w:tcPr>
          <w:p w:rsidR="00DD7AB7" w:rsidRDefault="00DD7AB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842" w:type="dxa"/>
          </w:tcPr>
          <w:p w:rsidR="00DD7AB7" w:rsidRPr="00895577" w:rsidRDefault="00DD7AB7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95577">
              <w:rPr>
                <w:szCs w:val="24"/>
              </w:rPr>
              <w:t>ампания «</w:t>
            </w:r>
            <w:r w:rsidRPr="00895577">
              <w:rPr>
                <w:szCs w:val="24"/>
                <w:lang w:val="en-US"/>
              </w:rPr>
              <w:t>RUSAUNDPRO</w:t>
            </w:r>
            <w:r w:rsidRPr="00895577">
              <w:rPr>
                <w:szCs w:val="24"/>
              </w:rPr>
              <w:t>»</w:t>
            </w:r>
          </w:p>
        </w:tc>
        <w:tc>
          <w:tcPr>
            <w:tcW w:w="5352" w:type="dxa"/>
          </w:tcPr>
          <w:p w:rsidR="00DD7AB7" w:rsidRDefault="00DD7AB7" w:rsidP="00DD7AB7">
            <w:pPr>
              <w:spacing w:line="240" w:lineRule="auto"/>
              <w:ind w:firstLine="0"/>
            </w:pPr>
            <w:r>
              <w:t xml:space="preserve">Организатор танцевальной программы и дискотеки для молодежи на пляже </w:t>
            </w:r>
            <w:r w:rsidRPr="00895577">
              <w:rPr>
                <w:szCs w:val="24"/>
              </w:rPr>
              <w:t>Первомайского района</w:t>
            </w:r>
            <w:r w:rsidR="00FA4445">
              <w:rPr>
                <w:szCs w:val="24"/>
              </w:rPr>
              <w:t xml:space="preserve">. </w:t>
            </w:r>
            <w:r w:rsidR="00FA4445">
              <w:t>Информационная поддержка</w:t>
            </w:r>
          </w:p>
        </w:tc>
      </w:tr>
      <w:tr w:rsidR="00DD7AB7" w:rsidRPr="005559F9" w:rsidTr="005B67E5">
        <w:tc>
          <w:tcPr>
            <w:tcW w:w="661" w:type="dxa"/>
          </w:tcPr>
          <w:p w:rsidR="00DD7AB7" w:rsidRDefault="00DD7AB7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842" w:type="dxa"/>
          </w:tcPr>
          <w:p w:rsidR="00DD7AB7" w:rsidRDefault="00DD7AB7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95577">
              <w:rPr>
                <w:szCs w:val="24"/>
              </w:rPr>
              <w:t>туди</w:t>
            </w:r>
            <w:r>
              <w:rPr>
                <w:szCs w:val="24"/>
              </w:rPr>
              <w:t>я</w:t>
            </w:r>
            <w:r w:rsidRPr="00895577">
              <w:rPr>
                <w:szCs w:val="24"/>
              </w:rPr>
              <w:t xml:space="preserve"> «Каруселька»</w:t>
            </w:r>
          </w:p>
        </w:tc>
        <w:tc>
          <w:tcPr>
            <w:tcW w:w="5352" w:type="dxa"/>
          </w:tcPr>
          <w:p w:rsidR="00DD7AB7" w:rsidRDefault="00DD7AB7" w:rsidP="00DD7AB7">
            <w:pPr>
              <w:spacing w:line="240" w:lineRule="auto"/>
              <w:ind w:firstLine="0"/>
            </w:pPr>
            <w:r>
              <w:t>Организатор семейного праздника в парке «Дубовая роща»</w:t>
            </w:r>
            <w:r w:rsidR="00FA4445">
              <w:t>. Информационная поддержка</w:t>
            </w:r>
          </w:p>
        </w:tc>
      </w:tr>
      <w:tr w:rsidR="00DD7AB7" w:rsidRPr="005559F9" w:rsidTr="005B67E5">
        <w:tc>
          <w:tcPr>
            <w:tcW w:w="661" w:type="dxa"/>
          </w:tcPr>
          <w:p w:rsidR="00DD7AB7" w:rsidRDefault="00FA444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842" w:type="dxa"/>
          </w:tcPr>
          <w:p w:rsidR="00DD7AB7" w:rsidRDefault="00FA4445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Сообщество мастеров города</w:t>
            </w:r>
          </w:p>
        </w:tc>
        <w:tc>
          <w:tcPr>
            <w:tcW w:w="5352" w:type="dxa"/>
          </w:tcPr>
          <w:p w:rsidR="00DD7AB7" w:rsidRDefault="00FA4445" w:rsidP="00DD7AB7">
            <w:pPr>
              <w:spacing w:line="240" w:lineRule="auto"/>
              <w:ind w:firstLine="0"/>
            </w:pPr>
            <w:r>
              <w:t>Организация мастер-классов и выставок на площадках фестиваля</w:t>
            </w:r>
          </w:p>
        </w:tc>
      </w:tr>
      <w:tr w:rsidR="00FA4445" w:rsidRPr="005559F9" w:rsidTr="005B67E5">
        <w:tc>
          <w:tcPr>
            <w:tcW w:w="661" w:type="dxa"/>
          </w:tcPr>
          <w:p w:rsidR="00FA4445" w:rsidRDefault="00FA444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842" w:type="dxa"/>
          </w:tcPr>
          <w:p w:rsidR="00FA4445" w:rsidRDefault="00FA4445" w:rsidP="00207891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t>Общественное объединение «Кот и пёс»</w:t>
            </w:r>
          </w:p>
        </w:tc>
        <w:tc>
          <w:tcPr>
            <w:tcW w:w="5352" w:type="dxa"/>
          </w:tcPr>
          <w:p w:rsidR="00FA4445" w:rsidRDefault="00FA4445" w:rsidP="00FA4445">
            <w:pPr>
              <w:spacing w:line="240" w:lineRule="auto"/>
              <w:ind w:firstLine="0"/>
            </w:pPr>
            <w:r>
              <w:t>Организация выставки бездомных животных, контактный зоопарк</w:t>
            </w:r>
          </w:p>
        </w:tc>
      </w:tr>
      <w:tr w:rsidR="00A50159" w:rsidRPr="005559F9" w:rsidTr="005B67E5">
        <w:tc>
          <w:tcPr>
            <w:tcW w:w="661" w:type="dxa"/>
          </w:tcPr>
          <w:p w:rsidR="00A50159" w:rsidRDefault="00FA444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842" w:type="dxa"/>
          </w:tcPr>
          <w:p w:rsidR="00A50159" w:rsidRPr="00FA4445" w:rsidRDefault="00FA4445" w:rsidP="00FA4445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 w:rsidRPr="00895577">
              <w:rPr>
                <w:sz w:val="28"/>
                <w:szCs w:val="28"/>
              </w:rPr>
              <w:t xml:space="preserve"> </w:t>
            </w:r>
            <w:r>
              <w:t>УРО Творческого союза художников России</w:t>
            </w:r>
          </w:p>
        </w:tc>
        <w:tc>
          <w:tcPr>
            <w:tcW w:w="5352" w:type="dxa"/>
          </w:tcPr>
          <w:p w:rsidR="00A50159" w:rsidRPr="00895577" w:rsidRDefault="00895577" w:rsidP="00FA4445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B4D42">
              <w:t>Открытие выставки «Цветы России»</w:t>
            </w:r>
            <w:r w:rsidR="00FA4445">
              <w:t xml:space="preserve">. </w:t>
            </w:r>
            <w:r w:rsidR="00FA4445">
              <w:rPr>
                <w:rFonts w:eastAsia="Calibri"/>
                <w:lang w:eastAsia="en-US"/>
              </w:rPr>
              <w:t>Информационная поддержка</w:t>
            </w:r>
          </w:p>
        </w:tc>
      </w:tr>
      <w:tr w:rsidR="00A50159" w:rsidRPr="005559F9" w:rsidTr="005B67E5">
        <w:tc>
          <w:tcPr>
            <w:tcW w:w="661" w:type="dxa"/>
          </w:tcPr>
          <w:p w:rsidR="00A50159" w:rsidRDefault="00FA444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842" w:type="dxa"/>
          </w:tcPr>
          <w:p w:rsidR="00A50159" w:rsidRPr="00B86C5F" w:rsidRDefault="00FA4445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Волонтеры культуры города Димитровграда</w:t>
            </w:r>
          </w:p>
        </w:tc>
        <w:tc>
          <w:tcPr>
            <w:tcW w:w="5352" w:type="dxa"/>
          </w:tcPr>
          <w:p w:rsidR="00A50159" w:rsidRPr="00FA4445" w:rsidRDefault="00FA4445" w:rsidP="00FA4445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>Организация ф</w:t>
            </w:r>
            <w:r w:rsidRPr="00EB4D42">
              <w:t>естивал</w:t>
            </w:r>
            <w:r>
              <w:t>я</w:t>
            </w:r>
            <w:r w:rsidRPr="00EB4D42">
              <w:t xml:space="preserve"> выпускников «Школьный вальс»</w:t>
            </w:r>
            <w:r>
              <w:t xml:space="preserve"> на Аллее учителей. </w:t>
            </w:r>
            <w:r>
              <w:rPr>
                <w:rFonts w:eastAsia="Calibri"/>
                <w:lang w:eastAsia="en-US"/>
              </w:rPr>
              <w:t xml:space="preserve">Информационная поддержка </w:t>
            </w:r>
          </w:p>
        </w:tc>
      </w:tr>
      <w:tr w:rsidR="00FA4445" w:rsidRPr="005559F9" w:rsidTr="005B67E5">
        <w:tc>
          <w:tcPr>
            <w:tcW w:w="661" w:type="dxa"/>
          </w:tcPr>
          <w:p w:rsidR="00FA4445" w:rsidRDefault="00FA444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842" w:type="dxa"/>
          </w:tcPr>
          <w:p w:rsidR="00FA4445" w:rsidRDefault="00FA4445" w:rsidP="00473A7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Городская писательская организация «Слово»</w:t>
            </w:r>
          </w:p>
        </w:tc>
        <w:tc>
          <w:tcPr>
            <w:tcW w:w="5352" w:type="dxa"/>
          </w:tcPr>
          <w:p w:rsidR="00FA4445" w:rsidRDefault="00FA4445" w:rsidP="00FA4445">
            <w:pPr>
              <w:pStyle w:val="a8"/>
              <w:spacing w:before="0" w:beforeAutospacing="0" w:after="0" w:afterAutospacing="0"/>
              <w:jc w:val="both"/>
            </w:pPr>
            <w:r>
              <w:t>Участие писателей в мероприятиях фестиваля</w:t>
            </w:r>
          </w:p>
        </w:tc>
      </w:tr>
      <w:tr w:rsidR="00FA4445" w:rsidRPr="005559F9" w:rsidTr="005B67E5">
        <w:tc>
          <w:tcPr>
            <w:tcW w:w="661" w:type="dxa"/>
          </w:tcPr>
          <w:p w:rsidR="00FA4445" w:rsidRDefault="00FA4445" w:rsidP="00FA444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842" w:type="dxa"/>
          </w:tcPr>
          <w:p w:rsidR="00FA4445" w:rsidRPr="00B86C5F" w:rsidRDefault="00FA4445" w:rsidP="007C27E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ООО «Фикс-пицца» и ООО «Додо-пицца»</w:t>
            </w:r>
          </w:p>
        </w:tc>
        <w:tc>
          <w:tcPr>
            <w:tcW w:w="5352" w:type="dxa"/>
          </w:tcPr>
          <w:p w:rsidR="00FA4445" w:rsidRDefault="00FA4445" w:rsidP="007C27E7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Учреждение призового фонда (сертификаты на пиццы), информационная поддержка</w:t>
            </w:r>
          </w:p>
        </w:tc>
      </w:tr>
      <w:tr w:rsidR="005B67E5" w:rsidRPr="005559F9" w:rsidTr="005B67E5">
        <w:tc>
          <w:tcPr>
            <w:tcW w:w="661" w:type="dxa"/>
          </w:tcPr>
          <w:p w:rsidR="005B67E5" w:rsidRDefault="005B67E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842" w:type="dxa"/>
          </w:tcPr>
          <w:p w:rsidR="005B67E5" w:rsidRPr="00895577" w:rsidRDefault="005B67E5" w:rsidP="007C27E7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95577">
              <w:rPr>
                <w:szCs w:val="24"/>
              </w:rPr>
              <w:t>рокат спортивного инвентаря «Полезная привычка»</w:t>
            </w:r>
            <w:r>
              <w:rPr>
                <w:szCs w:val="24"/>
              </w:rPr>
              <w:t xml:space="preserve"> и</w:t>
            </w:r>
            <w:r w:rsidRPr="00895577">
              <w:rPr>
                <w:szCs w:val="24"/>
              </w:rPr>
              <w:t xml:space="preserve">  </w:t>
            </w:r>
          </w:p>
          <w:p w:rsidR="005B67E5" w:rsidRDefault="005B67E5" w:rsidP="007C27E7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95577">
              <w:rPr>
                <w:szCs w:val="24"/>
              </w:rPr>
              <w:t>рокат спортивного снаряжения «Формула»</w:t>
            </w:r>
          </w:p>
        </w:tc>
        <w:tc>
          <w:tcPr>
            <w:tcW w:w="5352" w:type="dxa"/>
          </w:tcPr>
          <w:p w:rsidR="005B67E5" w:rsidRDefault="005B67E5" w:rsidP="007C27E7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Учреждение призового фонда (сертификаты на прокат велосипедов и спортинвентаря), информационная поддержка</w:t>
            </w:r>
          </w:p>
          <w:p w:rsidR="005B67E5" w:rsidRDefault="005B67E5" w:rsidP="007C27E7">
            <w:pPr>
              <w:pStyle w:val="a8"/>
              <w:spacing w:before="0" w:beforeAutospacing="0" w:after="0" w:afterAutospacing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</w:tr>
      <w:tr w:rsidR="005B67E5" w:rsidRPr="005559F9" w:rsidTr="005B67E5">
        <w:tc>
          <w:tcPr>
            <w:tcW w:w="661" w:type="dxa"/>
          </w:tcPr>
          <w:p w:rsidR="005B67E5" w:rsidRDefault="005B67E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842" w:type="dxa"/>
          </w:tcPr>
          <w:p w:rsidR="005B67E5" w:rsidRDefault="005B67E5" w:rsidP="007C27E7">
            <w:pPr>
              <w:tabs>
                <w:tab w:val="left" w:pos="414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ООО «Фристайл» Магазин спорттоваров </w:t>
            </w:r>
          </w:p>
        </w:tc>
        <w:tc>
          <w:tcPr>
            <w:tcW w:w="5352" w:type="dxa"/>
          </w:tcPr>
          <w:p w:rsidR="005B67E5" w:rsidRDefault="005B67E5" w:rsidP="007C27E7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Учреждение призового фонда (сертификаты на </w:t>
            </w:r>
            <w:r>
              <w:t>спорттовары</w:t>
            </w:r>
            <w:r>
              <w:rPr>
                <w:rFonts w:eastAsia="Calibri"/>
                <w:lang w:eastAsia="en-US"/>
              </w:rPr>
              <w:t>), информационная поддержка</w:t>
            </w:r>
          </w:p>
        </w:tc>
      </w:tr>
      <w:tr w:rsidR="005B67E5" w:rsidRPr="005559F9" w:rsidTr="005B67E5">
        <w:tc>
          <w:tcPr>
            <w:tcW w:w="661" w:type="dxa"/>
          </w:tcPr>
          <w:p w:rsidR="005B67E5" w:rsidRDefault="005B67E5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842" w:type="dxa"/>
          </w:tcPr>
          <w:p w:rsidR="005B67E5" w:rsidRPr="00895577" w:rsidRDefault="005B67E5" w:rsidP="007C27E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Частная пивоварня «Злата подкова»</w:t>
            </w:r>
          </w:p>
        </w:tc>
        <w:tc>
          <w:tcPr>
            <w:tcW w:w="5352" w:type="dxa"/>
          </w:tcPr>
          <w:p w:rsidR="005B67E5" w:rsidRDefault="005B67E5" w:rsidP="007C27E7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Учреждение призового фонда (сертификаты на линейку безалкогольных напитков), информационная поддержка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8"/>
        <w:gridCol w:w="4807"/>
      </w:tblGrid>
      <w:tr w:rsidR="00733861" w:rsidRPr="005559F9" w:rsidTr="00457C52">
        <w:tc>
          <w:tcPr>
            <w:tcW w:w="5211" w:type="dxa"/>
          </w:tcPr>
          <w:p w:rsidR="00733861" w:rsidRPr="005559F9" w:rsidRDefault="00733861" w:rsidP="00457C5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962" w:type="dxa"/>
          </w:tcPr>
          <w:p w:rsidR="00733861" w:rsidRPr="005559F9" w:rsidRDefault="00733861" w:rsidP="00457C5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57C52" w:rsidRPr="005559F9" w:rsidTr="00457C52">
        <w:tc>
          <w:tcPr>
            <w:tcW w:w="5211" w:type="dxa"/>
          </w:tcPr>
          <w:p w:rsidR="00457C52" w:rsidRDefault="00457C52" w:rsidP="00457C5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- 420 человек, представляющих 2</w:t>
            </w:r>
            <w:r w:rsidR="0000120C">
              <w:rPr>
                <w:szCs w:val="24"/>
              </w:rPr>
              <w:t>5</w:t>
            </w:r>
            <w:r>
              <w:rPr>
                <w:szCs w:val="24"/>
              </w:rPr>
              <w:t xml:space="preserve"> социальных партнер</w:t>
            </w:r>
            <w:r w:rsidR="0000120C">
              <w:rPr>
                <w:szCs w:val="24"/>
              </w:rPr>
              <w:t>ов</w:t>
            </w:r>
            <w:r>
              <w:rPr>
                <w:szCs w:val="24"/>
              </w:rPr>
              <w:t xml:space="preserve"> фестиваля;</w:t>
            </w:r>
          </w:p>
          <w:p w:rsidR="00457C52" w:rsidRDefault="00457C52" w:rsidP="00457C5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537C0">
              <w:rPr>
                <w:szCs w:val="24"/>
              </w:rPr>
              <w:t>-</w:t>
            </w:r>
            <w:r>
              <w:rPr>
                <w:szCs w:val="24"/>
              </w:rPr>
              <w:t xml:space="preserve"> 32</w:t>
            </w:r>
            <w:r w:rsidRPr="00A537C0">
              <w:rPr>
                <w:szCs w:val="24"/>
              </w:rPr>
              <w:t xml:space="preserve"> </w:t>
            </w:r>
            <w:r>
              <w:rPr>
                <w:szCs w:val="24"/>
              </w:rPr>
              <w:t>сотрудника администрации города (</w:t>
            </w:r>
            <w:r w:rsidRPr="00B86C5F">
              <w:rPr>
                <w:szCs w:val="24"/>
              </w:rPr>
              <w:t xml:space="preserve">Управление по делам культуры и искусства, Управления образования, </w:t>
            </w:r>
            <w:r w:rsidRPr="00B86C5F">
              <w:rPr>
                <w:bCs/>
              </w:rPr>
              <w:t xml:space="preserve">Управление по информационной политике и общественным коммуникациям, Комитет по жилищно-коммунальному комплексу, Комитет по физической культуре и спорту, </w:t>
            </w:r>
            <w:r w:rsidRPr="00B86C5F">
              <w:rPr>
                <w:iCs/>
                <w:szCs w:val="24"/>
              </w:rPr>
              <w:t>Муниципальное казенное учреждение «Служба материально-технического обеспечения Администрации города», Муниципальное казенное учреждение «Димитровградская стража</w:t>
            </w:r>
            <w:r w:rsidRPr="0041602E">
              <w:rPr>
                <w:iCs/>
                <w:szCs w:val="24"/>
              </w:rPr>
              <w:t>», Муниципальное казенное учреждение «Управление гражданской защиты города Димитровграда»</w:t>
            </w:r>
            <w:r>
              <w:rPr>
                <w:szCs w:val="24"/>
              </w:rPr>
              <w:t>);</w:t>
            </w:r>
          </w:p>
          <w:p w:rsidR="00457C52" w:rsidRPr="002C1F27" w:rsidRDefault="00457C52" w:rsidP="00457C5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сотрудники СМИ</w:t>
            </w:r>
            <w:r w:rsidR="00D36DC5">
              <w:rPr>
                <w:szCs w:val="24"/>
              </w:rPr>
              <w:t>.</w:t>
            </w:r>
          </w:p>
        </w:tc>
        <w:tc>
          <w:tcPr>
            <w:tcW w:w="4962" w:type="dxa"/>
          </w:tcPr>
          <w:p w:rsidR="00457C52" w:rsidRDefault="00457C52" w:rsidP="00457C5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Участники Фестиваля – более 12 000 человек (горожане различного возраста);</w:t>
            </w:r>
          </w:p>
          <w:p w:rsidR="00457C52" w:rsidRPr="00B25CF1" w:rsidRDefault="00B25CF1" w:rsidP="00B25CF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B25CF1">
              <w:rPr>
                <w:szCs w:val="24"/>
              </w:rPr>
              <w:t xml:space="preserve">Зрители </w:t>
            </w:r>
            <w:r>
              <w:rPr>
                <w:szCs w:val="24"/>
              </w:rPr>
              <w:t>телеканалов и пользователи новостных лент в сети Интернет – предположительно более 70 000 человек.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733861" w:rsidRPr="005559F9" w:rsidTr="004915EF">
        <w:tc>
          <w:tcPr>
            <w:tcW w:w="10173" w:type="dxa"/>
          </w:tcPr>
          <w:p w:rsidR="00E30B7E" w:rsidRDefault="00FD5504" w:rsidP="00E30B7E">
            <w:pPr>
              <w:spacing w:line="240" w:lineRule="auto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 xml:space="preserve">Участие в Фестивале </w:t>
            </w:r>
            <w:r w:rsidR="00E30B7E">
              <w:rPr>
                <w:szCs w:val="24"/>
              </w:rPr>
              <w:t>городских сообщест</w:t>
            </w:r>
            <w:r w:rsidR="00D91825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для всех участников основывается на безвозмездной основе. </w:t>
            </w:r>
          </w:p>
          <w:p w:rsidR="00E30B7E" w:rsidRDefault="00FD5504" w:rsidP="00E30B7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Основной источник финансирования – средства социальных партнеров</w:t>
            </w:r>
            <w:r w:rsidR="00E30B7E">
              <w:rPr>
                <w:szCs w:val="24"/>
              </w:rPr>
              <w:t xml:space="preserve"> </w:t>
            </w:r>
            <w:r>
              <w:rPr>
                <w:szCs w:val="24"/>
              </w:rPr>
              <w:t>фестиваля и спонсоров (в</w:t>
            </w:r>
            <w:r w:rsidRPr="006A0A45">
              <w:rPr>
                <w:szCs w:val="24"/>
              </w:rPr>
              <w:t xml:space="preserve"> организации и пров</w:t>
            </w:r>
            <w:r>
              <w:rPr>
                <w:szCs w:val="24"/>
              </w:rPr>
              <w:t>едении программных мероприятий фестиваля приняли участие 2</w:t>
            </w:r>
            <w:r w:rsidR="0000120C">
              <w:rPr>
                <w:szCs w:val="24"/>
              </w:rPr>
              <w:t>5</w:t>
            </w:r>
            <w:r>
              <w:rPr>
                <w:szCs w:val="24"/>
              </w:rPr>
              <w:t xml:space="preserve"> партнер</w:t>
            </w:r>
            <w:r w:rsidR="0000120C">
              <w:rPr>
                <w:szCs w:val="24"/>
              </w:rPr>
              <w:t>ов</w:t>
            </w:r>
            <w:r>
              <w:rPr>
                <w:szCs w:val="24"/>
              </w:rPr>
              <w:t>, к</w:t>
            </w:r>
            <w:r w:rsidRPr="006A0A45">
              <w:rPr>
                <w:szCs w:val="24"/>
              </w:rPr>
              <w:t xml:space="preserve">аждый из </w:t>
            </w:r>
            <w:r w:rsidR="00E30B7E">
              <w:rPr>
                <w:szCs w:val="24"/>
              </w:rPr>
              <w:t>которых</w:t>
            </w:r>
            <w:r w:rsidRPr="006A0A45">
              <w:rPr>
                <w:szCs w:val="24"/>
              </w:rPr>
              <w:t xml:space="preserve"> внес свой вк</w:t>
            </w:r>
            <w:r>
              <w:rPr>
                <w:szCs w:val="24"/>
              </w:rPr>
              <w:t>лад в организацию и проведение фестиваля</w:t>
            </w:r>
            <w:r w:rsidR="00E30B7E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 w:rsidR="00E30B7E">
              <w:rPr>
                <w:szCs w:val="24"/>
              </w:rPr>
              <w:t xml:space="preserve">Денежный </w:t>
            </w:r>
            <w:r w:rsidRPr="006A0A45">
              <w:rPr>
                <w:szCs w:val="24"/>
              </w:rPr>
              <w:t>эквивалент</w:t>
            </w:r>
            <w:r w:rsidR="00E30B7E">
              <w:rPr>
                <w:szCs w:val="24"/>
              </w:rPr>
              <w:t xml:space="preserve"> </w:t>
            </w:r>
            <w:r w:rsidRPr="006A0A45">
              <w:rPr>
                <w:szCs w:val="24"/>
              </w:rPr>
              <w:t>вклад</w:t>
            </w:r>
            <w:r w:rsidR="00E30B7E">
              <w:rPr>
                <w:szCs w:val="24"/>
              </w:rPr>
              <w:t>а</w:t>
            </w:r>
            <w:r w:rsidRPr="006A0A45">
              <w:rPr>
                <w:szCs w:val="24"/>
              </w:rPr>
              <w:t xml:space="preserve"> социальных партнеров и спонс</w:t>
            </w:r>
            <w:r>
              <w:rPr>
                <w:szCs w:val="24"/>
              </w:rPr>
              <w:t>оров можно оценить в сумму 90 тыс.</w:t>
            </w:r>
            <w:r w:rsidRPr="006A0A45">
              <w:rPr>
                <w:szCs w:val="24"/>
              </w:rPr>
              <w:t xml:space="preserve"> рублей.</w:t>
            </w:r>
            <w:r>
              <w:rPr>
                <w:szCs w:val="24"/>
              </w:rPr>
              <w:t xml:space="preserve"> </w:t>
            </w:r>
          </w:p>
          <w:p w:rsidR="00E30B7E" w:rsidRDefault="00FD5504" w:rsidP="00E30B7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E30B7E">
              <w:rPr>
                <w:szCs w:val="24"/>
              </w:rPr>
              <w:t>обеспечения площадок фестиваля было задействовано техническое</w:t>
            </w:r>
            <w:r>
              <w:rPr>
                <w:szCs w:val="24"/>
              </w:rPr>
              <w:t xml:space="preserve"> оборудование, </w:t>
            </w:r>
            <w:r w:rsidR="00E30B7E">
              <w:rPr>
                <w:szCs w:val="24"/>
              </w:rPr>
              <w:t xml:space="preserve">транспорт, </w:t>
            </w:r>
            <w:r>
              <w:rPr>
                <w:szCs w:val="24"/>
              </w:rPr>
              <w:t>состоящ</w:t>
            </w:r>
            <w:r w:rsidR="00E30B7E">
              <w:rPr>
                <w:szCs w:val="24"/>
              </w:rPr>
              <w:t>и</w:t>
            </w:r>
            <w:r>
              <w:rPr>
                <w:szCs w:val="24"/>
              </w:rPr>
              <w:t xml:space="preserve">е на балансе </w:t>
            </w:r>
            <w:r w:rsidR="00E30B7E">
              <w:rPr>
                <w:szCs w:val="24"/>
              </w:rPr>
              <w:t xml:space="preserve">подразделений Администрации. </w:t>
            </w:r>
            <w:r w:rsidR="0000120C">
              <w:rPr>
                <w:szCs w:val="24"/>
              </w:rPr>
              <w:t>Финансирование фестиваля  из бюджета города не осуществлялось.</w:t>
            </w:r>
          </w:p>
          <w:p w:rsidR="00733861" w:rsidRPr="005559F9" w:rsidRDefault="00E30B7E" w:rsidP="00E30B7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D5504">
              <w:rPr>
                <w:szCs w:val="24"/>
              </w:rPr>
              <w:t xml:space="preserve">ривлечение к работе штатных работников </w:t>
            </w:r>
            <w:r>
              <w:rPr>
                <w:szCs w:val="24"/>
              </w:rPr>
              <w:t xml:space="preserve">Администрации </w:t>
            </w:r>
            <w:r w:rsidR="00FD5504">
              <w:rPr>
                <w:szCs w:val="24"/>
              </w:rPr>
              <w:t>осуществлялось в соответствии с ТК РФ (бюджетные источники финансирования).</w:t>
            </w:r>
          </w:p>
        </w:tc>
      </w:tr>
      <w:bookmarkEnd w:id="0"/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733861" w:rsidRPr="005559F9" w:rsidTr="004915EF">
        <w:tc>
          <w:tcPr>
            <w:tcW w:w="10173" w:type="dxa"/>
          </w:tcPr>
          <w:p w:rsidR="00D91825" w:rsidRDefault="00FD5504" w:rsidP="00FD550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Фестиваль </w:t>
            </w:r>
            <w:r w:rsidR="00D13F52">
              <w:rPr>
                <w:szCs w:val="24"/>
              </w:rPr>
              <w:t>городских сообществ</w:t>
            </w:r>
            <w:r>
              <w:rPr>
                <w:szCs w:val="24"/>
              </w:rPr>
              <w:t xml:space="preserve"> </w:t>
            </w:r>
            <w:r w:rsidR="00D91825">
              <w:rPr>
                <w:szCs w:val="24"/>
              </w:rPr>
              <w:t>–</w:t>
            </w:r>
            <w:r>
              <w:rPr>
                <w:szCs w:val="24"/>
              </w:rPr>
              <w:t xml:space="preserve"> это</w:t>
            </w:r>
            <w:r w:rsidR="00D91825">
              <w:rPr>
                <w:szCs w:val="24"/>
              </w:rPr>
              <w:t>:</w:t>
            </w:r>
          </w:p>
          <w:p w:rsidR="00D13F52" w:rsidRDefault="00D91825" w:rsidP="00FD5504">
            <w:pPr>
              <w:spacing w:line="240" w:lineRule="auto"/>
              <w:jc w:val="both"/>
              <w:rPr>
                <w:szCs w:val="24"/>
              </w:rPr>
            </w:pPr>
            <w:r w:rsidRPr="00D91825">
              <w:rPr>
                <w:i/>
                <w:szCs w:val="24"/>
              </w:rPr>
              <w:t>-</w:t>
            </w:r>
            <w:r w:rsidR="00FD5504" w:rsidRPr="00D91825">
              <w:rPr>
                <w:i/>
                <w:szCs w:val="24"/>
              </w:rPr>
              <w:t xml:space="preserve"> </w:t>
            </w:r>
            <w:r w:rsidRPr="00D91825">
              <w:rPr>
                <w:i/>
                <w:szCs w:val="24"/>
              </w:rPr>
              <w:t>спортивные активности:</w:t>
            </w:r>
            <w:r>
              <w:rPr>
                <w:szCs w:val="24"/>
              </w:rPr>
              <w:t xml:space="preserve"> веломаскарад, соревнования для юных спортсменов, фитнес (джампинг, йога, пилатес), туристский городок, соревнования на сапбордах, волейбол</w:t>
            </w:r>
            <w:r w:rsidR="0050449F">
              <w:rPr>
                <w:szCs w:val="24"/>
              </w:rPr>
              <w:t>, соревнования спортивных федераций города по самбо, дзюдо, греко-римской борьбе, лазерный тир Школы биатлона</w:t>
            </w:r>
            <w:r w:rsidR="00E76EAC">
              <w:rPr>
                <w:szCs w:val="24"/>
              </w:rPr>
              <w:t>, футбол</w:t>
            </w:r>
            <w:r>
              <w:rPr>
                <w:szCs w:val="24"/>
              </w:rPr>
              <w:t>;</w:t>
            </w:r>
          </w:p>
          <w:p w:rsidR="00D91825" w:rsidRDefault="00D91825" w:rsidP="00FD550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91825">
              <w:rPr>
                <w:i/>
                <w:szCs w:val="24"/>
              </w:rPr>
              <w:t>образовательные  активности</w:t>
            </w:r>
            <w:r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0449F">
              <w:rPr>
                <w:szCs w:val="24"/>
              </w:rPr>
              <w:t xml:space="preserve">экскурсия по выставке «Мелекесс купеческий» (история города), </w:t>
            </w:r>
            <w:r>
              <w:rPr>
                <w:szCs w:val="24"/>
              </w:rPr>
              <w:t>мастер-классы, конкурсы, соревнования, викторины, квесты;</w:t>
            </w:r>
          </w:p>
          <w:p w:rsidR="0050449F" w:rsidRDefault="00D91825" w:rsidP="00D9182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91825">
              <w:rPr>
                <w:i/>
                <w:szCs w:val="24"/>
              </w:rPr>
              <w:t>интерактивные активности</w:t>
            </w:r>
            <w:r>
              <w:rPr>
                <w:szCs w:val="24"/>
              </w:rPr>
              <w:t xml:space="preserve">: </w:t>
            </w:r>
            <w:r w:rsidR="0050449F">
              <w:rPr>
                <w:szCs w:val="24"/>
              </w:rPr>
              <w:t>показательные выступления,</w:t>
            </w:r>
            <w:r w:rsidR="00FD5504">
              <w:rPr>
                <w:szCs w:val="24"/>
              </w:rPr>
              <w:t xml:space="preserve"> выставки</w:t>
            </w:r>
            <w:r w:rsidR="0050449F">
              <w:rPr>
                <w:szCs w:val="24"/>
              </w:rPr>
              <w:t>, контактный зоопарк</w:t>
            </w:r>
            <w:r w:rsidR="00FD5504">
              <w:rPr>
                <w:szCs w:val="24"/>
              </w:rPr>
              <w:t>;</w:t>
            </w:r>
          </w:p>
          <w:p w:rsidR="0050449F" w:rsidRDefault="0050449F" w:rsidP="00D9182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D5504">
              <w:rPr>
                <w:szCs w:val="24"/>
              </w:rPr>
              <w:t xml:space="preserve"> </w:t>
            </w:r>
            <w:r w:rsidR="00FD5504" w:rsidRPr="0050449F">
              <w:rPr>
                <w:i/>
                <w:szCs w:val="24"/>
              </w:rPr>
              <w:t>культурно-развлекательные активности</w:t>
            </w:r>
            <w:r>
              <w:rPr>
                <w:szCs w:val="24"/>
              </w:rPr>
              <w:t xml:space="preserve">: концертные программы, </w:t>
            </w:r>
            <w:r w:rsidR="00FD5504">
              <w:rPr>
                <w:szCs w:val="24"/>
              </w:rPr>
              <w:t xml:space="preserve">эстафеты, фотозоны, познавательные настольные </w:t>
            </w:r>
            <w:r>
              <w:rPr>
                <w:szCs w:val="24"/>
              </w:rPr>
              <w:t>игры.</w:t>
            </w:r>
          </w:p>
          <w:p w:rsidR="0050449F" w:rsidRDefault="0050449F" w:rsidP="00D9182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Фестиваль городских сообществ проходит в </w:t>
            </w:r>
            <w:r w:rsidR="0000120C">
              <w:rPr>
                <w:szCs w:val="24"/>
              </w:rPr>
              <w:t xml:space="preserve">рамках мероприятий. посвященных </w:t>
            </w:r>
            <w:r>
              <w:rPr>
                <w:szCs w:val="24"/>
              </w:rPr>
              <w:t>Д</w:t>
            </w:r>
            <w:r w:rsidR="0000120C">
              <w:rPr>
                <w:szCs w:val="24"/>
              </w:rPr>
              <w:t>ню</w:t>
            </w:r>
            <w:r>
              <w:rPr>
                <w:szCs w:val="24"/>
              </w:rPr>
              <w:t xml:space="preserve"> города – Д</w:t>
            </w:r>
            <w:r w:rsidR="0000120C">
              <w:rPr>
                <w:szCs w:val="24"/>
              </w:rPr>
              <w:t>ню</w:t>
            </w:r>
            <w:r>
              <w:rPr>
                <w:szCs w:val="24"/>
              </w:rPr>
              <w:t xml:space="preserve"> России (</w:t>
            </w:r>
            <w:r w:rsidR="0000120C">
              <w:rPr>
                <w:szCs w:val="24"/>
              </w:rPr>
              <w:t xml:space="preserve">9 - </w:t>
            </w:r>
            <w:r>
              <w:rPr>
                <w:szCs w:val="24"/>
              </w:rPr>
              <w:t xml:space="preserve">12 июня), органично вплетаясь в традиционные мероприятия, посвященные празднику (открытие Городской Доски Почета, Поднятие флагов, Конкурс «Семья года», Вечерняя праздничная программа в парке «Западный»). </w:t>
            </w:r>
          </w:p>
          <w:p w:rsidR="00EB4D42" w:rsidRDefault="0050449F" w:rsidP="00EB4D42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EB4D42">
              <w:t xml:space="preserve">Фестивальные площадки охватили все районы города: </w:t>
            </w:r>
          </w:p>
          <w:p w:rsidR="00EB4D42" w:rsidRPr="00EB4D42" w:rsidRDefault="00EB4D42" w:rsidP="00EB4D42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EB4D42">
              <w:rPr>
                <w:b/>
              </w:rPr>
              <w:t>В</w:t>
            </w:r>
            <w:r w:rsidRPr="00EB4D42">
              <w:t xml:space="preserve"> </w:t>
            </w:r>
            <w:r w:rsidRPr="00EB4D42">
              <w:rPr>
                <w:b/>
              </w:rPr>
              <w:t>Центральном районе</w:t>
            </w:r>
            <w:r>
              <w:rPr>
                <w:b/>
              </w:rPr>
              <w:t xml:space="preserve"> </w:t>
            </w:r>
            <w:r w:rsidRPr="00EB4D42">
              <w:t>(историческая часть города)</w:t>
            </w:r>
            <w:r w:rsidR="008C2C0A">
              <w:t xml:space="preserve"> -</w:t>
            </w:r>
            <w:r>
              <w:t xml:space="preserve"> Площадь Советов: Веломаскарад (маршрут продолжительностью 10 км прошел по районам Центральный и Западный), выставочный проект сообщества филателистов; </w:t>
            </w:r>
            <w:r w:rsidRPr="00EB4D42">
              <w:t>ТОСы «Олимпик» и «Восточный»</w:t>
            </w:r>
            <w:r>
              <w:t xml:space="preserve"> организовали п</w:t>
            </w:r>
            <w:r w:rsidRPr="00EB4D42">
              <w:t>раздник, посвященный Дню легкой промышленности</w:t>
            </w:r>
            <w:r>
              <w:t xml:space="preserve">; на Набережной Верхнего пруда участвовали в народном гуляньи «Праздник Троици» сообщества мастеров города, общественное объединение «Кот и пёс», </w:t>
            </w:r>
          </w:p>
          <w:p w:rsidR="00EB4D42" w:rsidRPr="00EB4D42" w:rsidRDefault="00EB4D42" w:rsidP="00EB4D42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EB4D42">
              <w:rPr>
                <w:b/>
              </w:rPr>
              <w:t>В</w:t>
            </w:r>
            <w:r>
              <w:t xml:space="preserve"> </w:t>
            </w:r>
            <w:r w:rsidRPr="00EB4D42">
              <w:rPr>
                <w:b/>
              </w:rPr>
              <w:t>Первомайск</w:t>
            </w:r>
            <w:r>
              <w:rPr>
                <w:b/>
              </w:rPr>
              <w:t>ом</w:t>
            </w:r>
            <w:r w:rsidRPr="00EB4D42">
              <w:rPr>
                <w:b/>
              </w:rPr>
              <w:t xml:space="preserve"> район</w:t>
            </w:r>
            <w:r>
              <w:rPr>
                <w:b/>
              </w:rPr>
              <w:t xml:space="preserve">е </w:t>
            </w:r>
            <w:r w:rsidR="00E76EAC">
              <w:rPr>
                <w:b/>
              </w:rPr>
              <w:t xml:space="preserve">- </w:t>
            </w:r>
            <w:r w:rsidR="00E76EAC" w:rsidRPr="00E76EAC">
              <w:rPr>
                <w:iCs/>
                <w:color w:val="000000"/>
              </w:rPr>
              <w:t>фестиваль «Книга собирает друзей»</w:t>
            </w:r>
            <w:r w:rsidR="00E76EAC">
              <w:rPr>
                <w:iCs/>
                <w:color w:val="000000"/>
              </w:rPr>
              <w:t xml:space="preserve"> (ТОС «Надежда в сотрудничестве с Централизованной библиотечной системой»),</w:t>
            </w:r>
            <w:r w:rsidR="00E76EAC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EB4D42">
              <w:t>на</w:t>
            </w:r>
            <w:r>
              <w:rPr>
                <w:b/>
              </w:rPr>
              <w:t xml:space="preserve"> </w:t>
            </w:r>
            <w:r w:rsidRPr="00EB4D42">
              <w:t>набережн</w:t>
            </w:r>
            <w:r>
              <w:t>ой</w:t>
            </w:r>
            <w:r w:rsidRPr="00EB4D42">
              <w:t xml:space="preserve"> реки Черемшан</w:t>
            </w:r>
            <w:r>
              <w:t xml:space="preserve"> – многодетное сообщество, спортивная программа от арендаторов пляжа </w:t>
            </w:r>
            <w:r w:rsidRPr="00EB4D42">
              <w:t>«</w:t>
            </w:r>
            <w:r w:rsidRPr="00EB4D42">
              <w:rPr>
                <w:lang w:val="en-US"/>
              </w:rPr>
              <w:t>King</w:t>
            </w:r>
            <w:r w:rsidRPr="00EB4D42">
              <w:t xml:space="preserve"> </w:t>
            </w:r>
            <w:r w:rsidRPr="00EB4D42">
              <w:rPr>
                <w:lang w:val="en-US"/>
              </w:rPr>
              <w:t>SUP</w:t>
            </w:r>
            <w:r w:rsidRPr="00EB4D42">
              <w:t>»</w:t>
            </w:r>
            <w:r>
              <w:t>, дискотека от кампании «</w:t>
            </w:r>
            <w:r>
              <w:rPr>
                <w:lang w:val="en-US"/>
              </w:rPr>
              <w:t>RUS</w:t>
            </w:r>
            <w:r>
              <w:t>О</w:t>
            </w:r>
            <w:r>
              <w:rPr>
                <w:lang w:val="en-US"/>
              </w:rPr>
              <w:t>UND</w:t>
            </w:r>
            <w:r>
              <w:t>.</w:t>
            </w:r>
            <w:r>
              <w:rPr>
                <w:lang w:val="en-US"/>
              </w:rPr>
              <w:t>PRO</w:t>
            </w:r>
            <w:r>
              <w:t xml:space="preserve">», </w:t>
            </w:r>
            <w:r w:rsidRPr="00EB4D42">
              <w:t xml:space="preserve">ТОС «Черемшан» </w:t>
            </w:r>
            <w:r w:rsidR="00E76EAC">
              <w:t>с г</w:t>
            </w:r>
            <w:r w:rsidRPr="00EB4D42">
              <w:t>ородск</w:t>
            </w:r>
            <w:r w:rsidR="00E76EAC">
              <w:t>им</w:t>
            </w:r>
            <w:r w:rsidRPr="00EB4D42">
              <w:t xml:space="preserve"> проект</w:t>
            </w:r>
            <w:r w:rsidR="00E76EAC">
              <w:t>ом</w:t>
            </w:r>
            <w:r w:rsidRPr="00EB4D42">
              <w:t xml:space="preserve"> «Ты можешь!»</w:t>
            </w:r>
            <w:r w:rsidR="00E76EAC">
              <w:t>.</w:t>
            </w:r>
            <w:r w:rsidRPr="00EB4D42">
              <w:t xml:space="preserve"> </w:t>
            </w:r>
          </w:p>
          <w:p w:rsidR="00EB4D42" w:rsidRPr="008C2C0A" w:rsidRDefault="008C2C0A" w:rsidP="00EB4D42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C2C0A">
              <w:rPr>
                <w:b/>
              </w:rPr>
              <w:t xml:space="preserve">В </w:t>
            </w:r>
            <w:r w:rsidR="00EB4D42" w:rsidRPr="008C2C0A">
              <w:rPr>
                <w:b/>
              </w:rPr>
              <w:t>Западн</w:t>
            </w:r>
            <w:r w:rsidRPr="008C2C0A">
              <w:rPr>
                <w:b/>
              </w:rPr>
              <w:t>ом</w:t>
            </w:r>
            <w:r w:rsidR="00EB4D42" w:rsidRPr="008C2C0A">
              <w:rPr>
                <w:b/>
              </w:rPr>
              <w:t xml:space="preserve"> район</w:t>
            </w:r>
            <w:r w:rsidRPr="008C2C0A">
              <w:rPr>
                <w:b/>
              </w:rPr>
              <w:t xml:space="preserve">е - </w:t>
            </w:r>
            <w:r w:rsidRPr="008C2C0A">
              <w:t>Открытие Галереи под открытым небом «От Мелекесса до Димитровграда»</w:t>
            </w:r>
            <w:r>
              <w:t xml:space="preserve"> </w:t>
            </w:r>
            <w:r w:rsidRPr="008C2C0A">
              <w:t>(проект Историко-культурного фонда «Мелекесъ»)</w:t>
            </w:r>
            <w:r>
              <w:t xml:space="preserve">, </w:t>
            </w:r>
            <w:r w:rsidRPr="008C2C0A">
              <w:t>в</w:t>
            </w:r>
            <w:r w:rsidR="00EB4D42" w:rsidRPr="008C2C0A">
              <w:t>елосоревнования для детей</w:t>
            </w:r>
            <w:r w:rsidRPr="008C2C0A">
              <w:t xml:space="preserve"> от Проката спортивного оборудования «Формула</w:t>
            </w:r>
            <w:r>
              <w:t>», площадки сообщества психологов «Баланс», Туристского клуба «Горизонт», Клуба самодеятельной песни «Диалог», спортактивности от фитнес-клуба «</w:t>
            </w:r>
            <w:r>
              <w:rPr>
                <w:lang w:val="en-US"/>
              </w:rPr>
              <w:t>MaxiMum</w:t>
            </w:r>
            <w:r>
              <w:t xml:space="preserve">», </w:t>
            </w:r>
            <w:r w:rsidRPr="00EB4D42">
              <w:t>Открытие выставки «Цветы России»</w:t>
            </w:r>
            <w:r>
              <w:t xml:space="preserve"> УРО Творческого союза художников России, </w:t>
            </w:r>
            <w:r w:rsidR="00EB4D42" w:rsidRPr="00EB4D42">
              <w:t>Фестиваль выпускников «Школьный вальс»</w:t>
            </w:r>
            <w:r>
              <w:t>.</w:t>
            </w:r>
          </w:p>
          <w:p w:rsidR="00733861" w:rsidRDefault="00FD5504" w:rsidP="00CB7D2F">
            <w:pPr>
              <w:spacing w:line="240" w:lineRule="auto"/>
              <w:jc w:val="both"/>
              <w:rPr>
                <w:szCs w:val="24"/>
              </w:rPr>
            </w:pPr>
            <w:r w:rsidRPr="00606AD1">
              <w:rPr>
                <w:szCs w:val="24"/>
              </w:rPr>
              <w:t xml:space="preserve">Уникальность фестиваля состоит в том, что </w:t>
            </w:r>
            <w:r w:rsidR="008C2C0A">
              <w:rPr>
                <w:szCs w:val="24"/>
              </w:rPr>
              <w:t>формат мероприятий, их организация</w:t>
            </w:r>
            <w:r w:rsidR="00CB7D2F">
              <w:rPr>
                <w:szCs w:val="24"/>
              </w:rPr>
              <w:t xml:space="preserve"> и формы проведения определяются самим горожанами. Для городских сообществ фестиваль – это возможность показать себя, привлечь в свои ряды новых единомышленников, найти друзей и потенциальных партнеров.</w:t>
            </w:r>
          </w:p>
          <w:p w:rsidR="00CB7D2F" w:rsidRPr="005559F9" w:rsidRDefault="00CB7D2F" w:rsidP="00CB7D2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Фестиваля городских сообществ помогает наладить диалог общественности и власти, налаживает коммуникативные связи, настраивает на сотрудничество и доверие.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733861" w:rsidRPr="005559F9" w:rsidRDefault="00733861" w:rsidP="00733861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587"/>
        <w:gridCol w:w="5606"/>
      </w:tblGrid>
      <w:tr w:rsidR="00733861" w:rsidRPr="005559F9" w:rsidTr="0000120C">
        <w:tc>
          <w:tcPr>
            <w:tcW w:w="675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812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0F76A2" w:rsidRPr="005559F9" w:rsidTr="007C27E7">
        <w:tc>
          <w:tcPr>
            <w:tcW w:w="10173" w:type="dxa"/>
            <w:gridSpan w:val="3"/>
          </w:tcPr>
          <w:p w:rsidR="000F76A2" w:rsidRPr="005559F9" w:rsidRDefault="000F76A2" w:rsidP="00D13F52">
            <w:pPr>
              <w:ind w:firstLine="0"/>
              <w:jc w:val="center"/>
              <w:rPr>
                <w:szCs w:val="24"/>
              </w:rPr>
            </w:pPr>
            <w:r w:rsidRPr="00E21A40">
              <w:rPr>
                <w:i/>
                <w:szCs w:val="24"/>
              </w:rPr>
              <w:t>Подготовительный этап</w:t>
            </w:r>
          </w:p>
        </w:tc>
      </w:tr>
      <w:tr w:rsidR="0000120C" w:rsidRPr="005559F9" w:rsidTr="0000120C">
        <w:tc>
          <w:tcPr>
            <w:tcW w:w="675" w:type="dxa"/>
          </w:tcPr>
          <w:p w:rsidR="0000120C" w:rsidRPr="005559F9" w:rsidRDefault="0000120C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00120C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Выявление лидеров городских сообществ</w:t>
            </w:r>
          </w:p>
        </w:tc>
        <w:tc>
          <w:tcPr>
            <w:tcW w:w="5812" w:type="dxa"/>
          </w:tcPr>
          <w:p w:rsidR="0000120C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по делам культуры и искусства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0F76A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0F76A2" w:rsidRPr="00D5069C" w:rsidRDefault="000F76A2" w:rsidP="007C27E7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«Мозгов</w:t>
            </w:r>
            <w:r w:rsidR="007C27E7">
              <w:rPr>
                <w:rFonts w:eastAsia="Times New Roman"/>
                <w:szCs w:val="24"/>
                <w:lang w:eastAsia="ru-RU"/>
              </w:rPr>
              <w:t>ые</w:t>
            </w:r>
            <w:r>
              <w:rPr>
                <w:rFonts w:eastAsia="Times New Roman"/>
                <w:szCs w:val="24"/>
                <w:lang w:eastAsia="ru-RU"/>
              </w:rPr>
              <w:t xml:space="preserve"> штурм</w:t>
            </w:r>
            <w:r w:rsidR="007C27E7">
              <w:rPr>
                <w:rFonts w:eastAsia="Times New Roman"/>
                <w:szCs w:val="24"/>
                <w:lang w:eastAsia="ru-RU"/>
              </w:rPr>
              <w:t>ы</w:t>
            </w:r>
            <w:r>
              <w:rPr>
                <w:rFonts w:eastAsia="Times New Roman"/>
                <w:szCs w:val="24"/>
                <w:lang w:eastAsia="ru-RU"/>
              </w:rPr>
              <w:t xml:space="preserve">» с </w:t>
            </w:r>
            <w:r>
              <w:rPr>
                <w:szCs w:val="24"/>
              </w:rPr>
              <w:t>лидерами городских сообществ</w:t>
            </w:r>
            <w:r w:rsidR="007C27E7">
              <w:rPr>
                <w:szCs w:val="24"/>
              </w:rPr>
              <w:t xml:space="preserve"> – определение активностей, обсуждение возможностей реализации, поиск партнеров</w:t>
            </w:r>
          </w:p>
        </w:tc>
        <w:tc>
          <w:tcPr>
            <w:tcW w:w="5812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по делам культуры и искусства, лидеры городских сообществ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0F76A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 w:rsidRPr="008E487C">
              <w:rPr>
                <w:szCs w:val="24"/>
              </w:rPr>
              <w:t xml:space="preserve">Привлечение к организации фестиваля спонсоров и социальных партнеров, СМИ </w:t>
            </w:r>
          </w:p>
        </w:tc>
        <w:tc>
          <w:tcPr>
            <w:tcW w:w="5812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Лидеры городских сообществ, Управление по делам культуры и искусства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0F76A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6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 w:rsidRPr="00D5069C">
              <w:rPr>
                <w:rFonts w:eastAsia="Times New Roman"/>
                <w:szCs w:val="24"/>
                <w:lang w:eastAsia="ru-RU"/>
              </w:rPr>
              <w:t>Подготовка необходимого инвентаря и оборудования для проведения мероприятий</w:t>
            </w:r>
            <w:r>
              <w:rPr>
                <w:rFonts w:eastAsia="Times New Roman"/>
                <w:szCs w:val="24"/>
                <w:lang w:eastAsia="ru-RU"/>
              </w:rPr>
              <w:t xml:space="preserve"> фестиваля</w:t>
            </w:r>
          </w:p>
        </w:tc>
        <w:tc>
          <w:tcPr>
            <w:tcW w:w="5812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Лидеры городских сообществ, Управление по делам культуры и искусства, МКУ «Служба материально-технического обеспечения Администрации города», Комитет по ЖКК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0F76A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0F76A2" w:rsidRPr="005559F9" w:rsidRDefault="000F76A2" w:rsidP="007C27E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Пополнение</w:t>
            </w:r>
            <w:r w:rsidRPr="00D5069C">
              <w:rPr>
                <w:rFonts w:eastAsia="Times New Roman"/>
                <w:szCs w:val="24"/>
                <w:lang w:eastAsia="ru-RU"/>
              </w:rPr>
              <w:t xml:space="preserve"> базы </w:t>
            </w:r>
            <w:r>
              <w:rPr>
                <w:rFonts w:eastAsia="Times New Roman"/>
                <w:szCs w:val="24"/>
                <w:lang w:eastAsia="ru-RU"/>
              </w:rPr>
              <w:t>городских сообществ</w:t>
            </w:r>
            <w:r w:rsidRPr="00D5069C">
              <w:rPr>
                <w:rFonts w:eastAsia="Times New Roman"/>
                <w:szCs w:val="24"/>
                <w:lang w:eastAsia="ru-RU"/>
              </w:rPr>
              <w:t xml:space="preserve">, приглашение </w:t>
            </w:r>
            <w:r>
              <w:rPr>
                <w:rFonts w:eastAsia="Times New Roman"/>
                <w:szCs w:val="24"/>
                <w:lang w:eastAsia="ru-RU"/>
              </w:rPr>
              <w:t xml:space="preserve">их </w:t>
            </w:r>
            <w:r w:rsidRPr="00D5069C">
              <w:rPr>
                <w:rFonts w:eastAsia="Times New Roman"/>
                <w:szCs w:val="24"/>
                <w:lang w:eastAsia="ru-RU"/>
              </w:rPr>
              <w:t>к участию в фестивале</w:t>
            </w:r>
          </w:p>
        </w:tc>
        <w:tc>
          <w:tcPr>
            <w:tcW w:w="5812" w:type="dxa"/>
          </w:tcPr>
          <w:p w:rsidR="000F76A2" w:rsidRPr="005559F9" w:rsidRDefault="000F76A2" w:rsidP="007C27E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Лидеры городских сообществ, Управление по делам культуры и искусства</w:t>
            </w:r>
          </w:p>
        </w:tc>
      </w:tr>
      <w:tr w:rsidR="00E42D02" w:rsidRPr="005559F9" w:rsidTr="0000120C">
        <w:tc>
          <w:tcPr>
            <w:tcW w:w="675" w:type="dxa"/>
          </w:tcPr>
          <w:p w:rsidR="00E42D0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6" w:type="dxa"/>
          </w:tcPr>
          <w:p w:rsidR="00E42D02" w:rsidRDefault="00E42D02" w:rsidP="007C27E7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Создание группы в Вайбер «Фестиваль городских сообществ» для коммуникации участников</w:t>
            </w:r>
          </w:p>
        </w:tc>
        <w:tc>
          <w:tcPr>
            <w:tcW w:w="5812" w:type="dxa"/>
          </w:tcPr>
          <w:p w:rsidR="00E42D02" w:rsidRDefault="00E42D02" w:rsidP="007C27E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по делам культуры и искусства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686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 w:rsidRPr="00D5069C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Pr="00D5069C">
              <w:rPr>
                <w:rFonts w:eastAsia="Times New Roman"/>
                <w:szCs w:val="24"/>
                <w:lang w:val="en-US" w:eastAsia="ru-RU"/>
              </w:rPr>
              <w:t>PR</w:t>
            </w:r>
            <w:r w:rsidRPr="00D5069C">
              <w:rPr>
                <w:rFonts w:eastAsia="Times New Roman"/>
                <w:szCs w:val="24"/>
                <w:lang w:eastAsia="ru-RU"/>
              </w:rPr>
              <w:t xml:space="preserve">-компании: разработка </w:t>
            </w:r>
            <w:r>
              <w:rPr>
                <w:rFonts w:eastAsia="Times New Roman"/>
                <w:szCs w:val="24"/>
                <w:lang w:eastAsia="ru-RU"/>
              </w:rPr>
              <w:t>медиаплана</w:t>
            </w:r>
            <w:r w:rsidRPr="00D5069C">
              <w:rPr>
                <w:rFonts w:eastAsia="Times New Roman"/>
                <w:szCs w:val="24"/>
                <w:lang w:eastAsia="ru-RU"/>
              </w:rPr>
              <w:t xml:space="preserve"> и сотрудничество со СМИ, информирование </w:t>
            </w:r>
            <w:r>
              <w:rPr>
                <w:rFonts w:eastAsia="Times New Roman"/>
                <w:szCs w:val="24"/>
                <w:lang w:eastAsia="ru-RU"/>
              </w:rPr>
              <w:t xml:space="preserve">горожан </w:t>
            </w:r>
            <w:r w:rsidRPr="00D5069C">
              <w:rPr>
                <w:rFonts w:eastAsia="Times New Roman"/>
                <w:szCs w:val="24"/>
                <w:lang w:eastAsia="ru-RU"/>
              </w:rPr>
              <w:t>о проведение фестиваля</w:t>
            </w:r>
          </w:p>
        </w:tc>
        <w:tc>
          <w:tcPr>
            <w:tcW w:w="5812" w:type="dxa"/>
          </w:tcPr>
          <w:p w:rsidR="000F76A2" w:rsidRPr="005559F9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 w:rsidRPr="00B86C5F">
              <w:rPr>
                <w:bCs/>
              </w:rPr>
              <w:t>Управление по информационной политике и общественным коммуникациям</w:t>
            </w:r>
            <w:r>
              <w:rPr>
                <w:bCs/>
              </w:rPr>
              <w:t>, СМИ, городские сообщества – участники Фестиваля</w:t>
            </w:r>
          </w:p>
        </w:tc>
      </w:tr>
      <w:tr w:rsidR="000F76A2" w:rsidRPr="005559F9" w:rsidTr="007C27E7">
        <w:tc>
          <w:tcPr>
            <w:tcW w:w="10173" w:type="dxa"/>
            <w:gridSpan w:val="3"/>
          </w:tcPr>
          <w:p w:rsidR="000F76A2" w:rsidRPr="00B86C5F" w:rsidRDefault="000F76A2" w:rsidP="000F76A2">
            <w:pPr>
              <w:ind w:firstLine="0"/>
              <w:jc w:val="center"/>
              <w:rPr>
                <w:bCs/>
              </w:rPr>
            </w:pPr>
            <w:r w:rsidRPr="00E21A40">
              <w:rPr>
                <w:rFonts w:eastAsia="Times New Roman"/>
                <w:i/>
                <w:szCs w:val="24"/>
                <w:lang w:eastAsia="ru-RU"/>
              </w:rPr>
              <w:t>Основной этап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6" w:type="dxa"/>
          </w:tcPr>
          <w:p w:rsidR="000F76A2" w:rsidRPr="00834441" w:rsidRDefault="000F76A2" w:rsidP="000F76A2">
            <w:pPr>
              <w:spacing w:line="240" w:lineRule="auto"/>
              <w:ind w:firstLine="0"/>
              <w:rPr>
                <w:szCs w:val="24"/>
              </w:rPr>
            </w:pPr>
            <w:r w:rsidRPr="00D5069C">
              <w:rPr>
                <w:rFonts w:eastAsia="Times New Roman"/>
                <w:szCs w:val="24"/>
                <w:lang w:eastAsia="ru-RU"/>
              </w:rPr>
              <w:t>Реализация мероприятий фестиваля</w:t>
            </w:r>
          </w:p>
        </w:tc>
        <w:tc>
          <w:tcPr>
            <w:tcW w:w="5812" w:type="dxa"/>
          </w:tcPr>
          <w:p w:rsidR="000F76A2" w:rsidRPr="005559F9" w:rsidRDefault="000F76A2" w:rsidP="00B12E3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Городские сообщества, Управление по делам культуры и искусства, МКУ «Служба материально-технического обеспечения Администрации города», Комитет по ЖКК</w:t>
            </w:r>
            <w:r w:rsidR="00B12E38">
              <w:rPr>
                <w:szCs w:val="24"/>
              </w:rPr>
              <w:t xml:space="preserve">, </w:t>
            </w:r>
            <w:r w:rsidR="007C27E7">
              <w:rPr>
                <w:szCs w:val="24"/>
              </w:rPr>
              <w:t>Управление образования</w:t>
            </w:r>
            <w:r w:rsidR="00B12E38" w:rsidRPr="00B86C5F">
              <w:rPr>
                <w:bCs/>
              </w:rPr>
              <w:t xml:space="preserve">, Комитет по физической культуре и спорту, </w:t>
            </w:r>
            <w:r w:rsidR="00B12E38" w:rsidRPr="00B86C5F">
              <w:rPr>
                <w:iCs/>
                <w:szCs w:val="24"/>
              </w:rPr>
              <w:t>М</w:t>
            </w:r>
            <w:r w:rsidR="00B12E38">
              <w:rPr>
                <w:iCs/>
                <w:szCs w:val="24"/>
              </w:rPr>
              <w:t xml:space="preserve">КУ </w:t>
            </w:r>
            <w:r w:rsidR="00B12E38" w:rsidRPr="00B86C5F">
              <w:rPr>
                <w:iCs/>
                <w:szCs w:val="24"/>
              </w:rPr>
              <w:t>«Димитровградская стража</w:t>
            </w:r>
            <w:r w:rsidR="00B12E38" w:rsidRPr="0041602E">
              <w:rPr>
                <w:iCs/>
                <w:szCs w:val="24"/>
              </w:rPr>
              <w:t xml:space="preserve">», </w:t>
            </w:r>
            <w:r w:rsidR="00B12E38" w:rsidRPr="00B86C5F">
              <w:rPr>
                <w:iCs/>
                <w:szCs w:val="24"/>
              </w:rPr>
              <w:t>М</w:t>
            </w:r>
            <w:r w:rsidR="00B12E38">
              <w:rPr>
                <w:iCs/>
                <w:szCs w:val="24"/>
              </w:rPr>
              <w:t>КУ</w:t>
            </w:r>
            <w:r w:rsidR="00B12E38" w:rsidRPr="0041602E">
              <w:rPr>
                <w:iCs/>
                <w:szCs w:val="24"/>
              </w:rPr>
              <w:t xml:space="preserve"> «Управление гражданской защиты города Димитровграда»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686" w:type="dxa"/>
          </w:tcPr>
          <w:p w:rsidR="000F76A2" w:rsidRPr="00D5069C" w:rsidRDefault="000F76A2" w:rsidP="000F76A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5069C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Pr="00D5069C">
              <w:rPr>
                <w:rFonts w:eastAsia="Times New Roman"/>
                <w:szCs w:val="24"/>
                <w:lang w:val="en-US" w:eastAsia="ru-RU"/>
              </w:rPr>
              <w:t>PR</w:t>
            </w:r>
            <w:r w:rsidRPr="00D5069C">
              <w:rPr>
                <w:rFonts w:eastAsia="Times New Roman"/>
                <w:szCs w:val="24"/>
                <w:lang w:eastAsia="ru-RU"/>
              </w:rPr>
              <w:t xml:space="preserve">-компании: сотрудничество со СМИ, информирование </w:t>
            </w:r>
            <w:r>
              <w:rPr>
                <w:rFonts w:eastAsia="Times New Roman"/>
                <w:szCs w:val="24"/>
                <w:lang w:eastAsia="ru-RU"/>
              </w:rPr>
              <w:t xml:space="preserve">горожан </w:t>
            </w:r>
            <w:r w:rsidRPr="00D5069C">
              <w:rPr>
                <w:rFonts w:eastAsia="Times New Roman"/>
                <w:szCs w:val="24"/>
                <w:lang w:eastAsia="ru-RU"/>
              </w:rPr>
              <w:t>о проведение фестиваля</w:t>
            </w:r>
          </w:p>
        </w:tc>
        <w:tc>
          <w:tcPr>
            <w:tcW w:w="5812" w:type="dxa"/>
          </w:tcPr>
          <w:p w:rsidR="000F76A2" w:rsidRPr="005559F9" w:rsidRDefault="00B12E38" w:rsidP="00B12E38">
            <w:pPr>
              <w:spacing w:line="240" w:lineRule="auto"/>
              <w:ind w:firstLine="0"/>
              <w:rPr>
                <w:szCs w:val="24"/>
              </w:rPr>
            </w:pPr>
            <w:r w:rsidRPr="00B86C5F">
              <w:rPr>
                <w:bCs/>
              </w:rPr>
              <w:t>Управление по информационной политике и общественным коммуникациям</w:t>
            </w:r>
            <w:r>
              <w:rPr>
                <w:bCs/>
              </w:rPr>
              <w:t>, СМИ, городские сообщества – участники Фестиваля</w:t>
            </w:r>
          </w:p>
        </w:tc>
      </w:tr>
      <w:tr w:rsidR="00B12E38" w:rsidRPr="005559F9" w:rsidTr="007C27E7">
        <w:tc>
          <w:tcPr>
            <w:tcW w:w="10173" w:type="dxa"/>
            <w:gridSpan w:val="3"/>
          </w:tcPr>
          <w:p w:rsidR="00B12E38" w:rsidRPr="00B86C5F" w:rsidRDefault="00B12E38" w:rsidP="00B12E38">
            <w:pPr>
              <w:spacing w:line="240" w:lineRule="auto"/>
              <w:ind w:firstLine="0"/>
              <w:jc w:val="center"/>
              <w:rPr>
                <w:bCs/>
              </w:rPr>
            </w:pPr>
            <w:r w:rsidRPr="00991E61">
              <w:rPr>
                <w:rFonts w:eastAsia="Times New Roman"/>
                <w:i/>
                <w:szCs w:val="24"/>
                <w:lang w:eastAsia="ru-RU"/>
              </w:rPr>
              <w:t>Заключительный этап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6" w:type="dxa"/>
          </w:tcPr>
          <w:p w:rsidR="000F76A2" w:rsidRPr="005559F9" w:rsidRDefault="00B12E38" w:rsidP="00B12E38">
            <w:pPr>
              <w:spacing w:line="240" w:lineRule="auto"/>
              <w:ind w:firstLine="0"/>
              <w:rPr>
                <w:szCs w:val="24"/>
              </w:rPr>
            </w:pPr>
            <w:r w:rsidRPr="00D5069C">
              <w:rPr>
                <w:rFonts w:eastAsia="Times New Roman"/>
                <w:szCs w:val="24"/>
                <w:lang w:eastAsia="ru-RU"/>
              </w:rPr>
              <w:t xml:space="preserve">Подготовка и распространение пост–релизов, фото- и </w:t>
            </w:r>
            <w:r>
              <w:rPr>
                <w:rFonts w:eastAsia="Times New Roman"/>
                <w:szCs w:val="24"/>
                <w:lang w:eastAsia="ru-RU"/>
              </w:rPr>
              <w:t>видеоотчетов</w:t>
            </w:r>
          </w:p>
        </w:tc>
        <w:tc>
          <w:tcPr>
            <w:tcW w:w="5812" w:type="dxa"/>
          </w:tcPr>
          <w:p w:rsidR="000F76A2" w:rsidRPr="005559F9" w:rsidRDefault="00B12E38" w:rsidP="00B12E38">
            <w:pPr>
              <w:spacing w:line="240" w:lineRule="auto"/>
              <w:ind w:firstLine="0"/>
              <w:rPr>
                <w:szCs w:val="24"/>
              </w:rPr>
            </w:pPr>
            <w:r w:rsidRPr="00B86C5F">
              <w:rPr>
                <w:bCs/>
              </w:rPr>
              <w:t>Управление по информационной политике и общественным коммуникациям</w:t>
            </w:r>
            <w:r>
              <w:rPr>
                <w:bCs/>
              </w:rPr>
              <w:t>, СМИ, городские сообщества – участники Фестиваля</w:t>
            </w:r>
          </w:p>
        </w:tc>
      </w:tr>
      <w:tr w:rsidR="000F76A2" w:rsidRPr="005559F9" w:rsidTr="0000120C">
        <w:tc>
          <w:tcPr>
            <w:tcW w:w="675" w:type="dxa"/>
          </w:tcPr>
          <w:p w:rsidR="000F76A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6" w:type="dxa"/>
          </w:tcPr>
          <w:p w:rsidR="000F76A2" w:rsidRPr="005559F9" w:rsidRDefault="00B12E38" w:rsidP="00B12E3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неформальной встречи Главы города Димитровграда с лидерами городских сообществ</w:t>
            </w:r>
          </w:p>
        </w:tc>
        <w:tc>
          <w:tcPr>
            <w:tcW w:w="5812" w:type="dxa"/>
          </w:tcPr>
          <w:p w:rsidR="000F76A2" w:rsidRPr="005559F9" w:rsidRDefault="00B12E38" w:rsidP="00B12E3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по делам культуры и искусства</w:t>
            </w:r>
          </w:p>
        </w:tc>
      </w:tr>
      <w:tr w:rsidR="00E42D02" w:rsidRPr="005559F9" w:rsidTr="0000120C">
        <w:tc>
          <w:tcPr>
            <w:tcW w:w="675" w:type="dxa"/>
          </w:tcPr>
          <w:p w:rsidR="00E42D02" w:rsidRDefault="00E42D02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86" w:type="dxa"/>
          </w:tcPr>
          <w:p w:rsidR="00E42D02" w:rsidRDefault="00E42D02" w:rsidP="00B12E3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Генерация идей и событий для продолжения сотрудничества</w:t>
            </w:r>
          </w:p>
        </w:tc>
        <w:tc>
          <w:tcPr>
            <w:tcW w:w="5812" w:type="dxa"/>
          </w:tcPr>
          <w:p w:rsidR="00E42D02" w:rsidRDefault="00E42D02" w:rsidP="00B12E3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Городские сообщества, Управление по делам культуры и искусства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733861" w:rsidRPr="005559F9" w:rsidRDefault="00733861" w:rsidP="00733861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  <w:r w:rsidR="007C27E7">
        <w:rPr>
          <w:i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124"/>
        <w:gridCol w:w="5069"/>
      </w:tblGrid>
      <w:tr w:rsidR="00363205" w:rsidRPr="005559F9" w:rsidTr="00465736">
        <w:tc>
          <w:tcPr>
            <w:tcW w:w="662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24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069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363205" w:rsidRPr="005559F9" w:rsidTr="00465736">
        <w:tc>
          <w:tcPr>
            <w:tcW w:w="662" w:type="dxa"/>
          </w:tcPr>
          <w:p w:rsidR="00E42D02" w:rsidRPr="005559F9" w:rsidRDefault="00E42D02" w:rsidP="00363205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24" w:type="dxa"/>
          </w:tcPr>
          <w:p w:rsidR="00E42D02" w:rsidRPr="00465736" w:rsidRDefault="00465736" w:rsidP="004657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Главы города Димитровграда от 27.06.2022 №148 «О награждении муниципальными наградами города Димитровграда Ульяновской области»</w:t>
            </w:r>
          </w:p>
        </w:tc>
        <w:tc>
          <w:tcPr>
            <w:tcW w:w="5069" w:type="dxa"/>
          </w:tcPr>
          <w:p w:rsidR="00E42D02" w:rsidRPr="005559F9" w:rsidRDefault="00363205" w:rsidP="003632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Награждение участников Фестиваля Благодарностями Главы города Димитровграда на неформальной встрече Главы с лидерами городских сообществ 30.06.2022</w:t>
            </w:r>
          </w:p>
        </w:tc>
      </w:tr>
      <w:tr w:rsidR="00363205" w:rsidRPr="005559F9" w:rsidTr="00465736">
        <w:tc>
          <w:tcPr>
            <w:tcW w:w="662" w:type="dxa"/>
          </w:tcPr>
          <w:p w:rsidR="00E42D02" w:rsidRDefault="00E42D02" w:rsidP="00363205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24" w:type="dxa"/>
          </w:tcPr>
          <w:p w:rsidR="00E42D02" w:rsidRPr="00465736" w:rsidRDefault="00364539" w:rsidP="00465736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F3778E">
              <w:rPr>
                <w:szCs w:val="24"/>
              </w:rPr>
              <w:t>Постановление Главы города Димитровграда от 06.07.2022 №154 «О награждении муниципальными наградами города Димитровграда Ульяновской области»</w:t>
            </w:r>
          </w:p>
        </w:tc>
        <w:tc>
          <w:tcPr>
            <w:tcW w:w="5069" w:type="dxa"/>
          </w:tcPr>
          <w:p w:rsidR="00E42D02" w:rsidRPr="005559F9" w:rsidRDefault="00363205" w:rsidP="003632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Награждение участников Фестиваля Благодарностями Главы города Димитровграда на городском мероприятии, посвященном Дню семьи, любви и верности 08.07.2022</w:t>
            </w:r>
          </w:p>
        </w:tc>
      </w:tr>
    </w:tbl>
    <w:p w:rsidR="007C27E7" w:rsidRPr="007C0F27" w:rsidRDefault="007C27E7" w:rsidP="007C0F27">
      <w:pPr>
        <w:spacing w:line="240" w:lineRule="auto"/>
        <w:ind w:firstLine="0"/>
        <w:jc w:val="both"/>
        <w:rPr>
          <w:b/>
          <w:i/>
          <w:szCs w:val="24"/>
        </w:rPr>
      </w:pPr>
      <w:r w:rsidRPr="007C0F27">
        <w:rPr>
          <w:b/>
          <w:i/>
          <w:szCs w:val="24"/>
        </w:rPr>
        <w:lastRenderedPageBreak/>
        <w:t>*</w:t>
      </w:r>
      <w:r w:rsidR="007C0F27" w:rsidRPr="007C0F27">
        <w:rPr>
          <w:b/>
          <w:i/>
          <w:szCs w:val="24"/>
        </w:rPr>
        <w:t xml:space="preserve">Перечисленные НПА – Постанговления  Главы города о поощрении городских сообществ по  итогам Фестиваля. </w:t>
      </w:r>
      <w:r w:rsidRPr="007C0F27">
        <w:rPr>
          <w:b/>
          <w:i/>
          <w:szCs w:val="24"/>
        </w:rPr>
        <w:t xml:space="preserve">НПА отдельно по Фестивалю не принимались. Мероприятие прошло в рамках подготовки к Дню города – Дню России. По итогам совещаний Администрации города утверждались поручения Главы по подготовке и проведению всех праздничных мероприятий. Поручения Главы прилагаем в пакете </w:t>
      </w:r>
      <w:r w:rsidR="007C0F27" w:rsidRPr="007C0F27">
        <w:rPr>
          <w:b/>
          <w:i/>
          <w:szCs w:val="24"/>
        </w:rPr>
        <w:t xml:space="preserve">документов. </w:t>
      </w:r>
    </w:p>
    <w:p w:rsidR="00733861" w:rsidRPr="005559F9" w:rsidRDefault="00733861" w:rsidP="00733861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035"/>
        <w:gridCol w:w="2749"/>
        <w:gridCol w:w="3410"/>
      </w:tblGrid>
      <w:tr w:rsidR="00733861" w:rsidRPr="005559F9" w:rsidTr="004915EF">
        <w:tc>
          <w:tcPr>
            <w:tcW w:w="675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119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835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544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733861" w:rsidRPr="005559F9" w:rsidTr="004915EF">
        <w:tc>
          <w:tcPr>
            <w:tcW w:w="675" w:type="dxa"/>
          </w:tcPr>
          <w:p w:rsidR="00733861" w:rsidRPr="005559F9" w:rsidRDefault="00733861" w:rsidP="00D13F52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33861" w:rsidRPr="005559F9" w:rsidRDefault="0000120C" w:rsidP="00D13F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733861" w:rsidRPr="005559F9" w:rsidRDefault="0000120C" w:rsidP="00D13F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44" w:type="dxa"/>
          </w:tcPr>
          <w:p w:rsidR="00733861" w:rsidRPr="005559F9" w:rsidRDefault="0000120C" w:rsidP="00D13F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290"/>
        <w:gridCol w:w="6770"/>
      </w:tblGrid>
      <w:tr w:rsidR="00733861" w:rsidRPr="005559F9" w:rsidTr="005B67E5">
        <w:tc>
          <w:tcPr>
            <w:tcW w:w="795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290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6770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4D4476" w:rsidRPr="005559F9" w:rsidTr="005B67E5">
        <w:tc>
          <w:tcPr>
            <w:tcW w:w="795" w:type="dxa"/>
          </w:tcPr>
          <w:p w:rsidR="004D4476" w:rsidRPr="005559F9" w:rsidRDefault="004D447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9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7E9B">
              <w:rPr>
                <w:szCs w:val="24"/>
              </w:rPr>
              <w:t xml:space="preserve">Кадровые </w:t>
            </w:r>
          </w:p>
        </w:tc>
        <w:tc>
          <w:tcPr>
            <w:tcW w:w="6770" w:type="dxa"/>
          </w:tcPr>
          <w:p w:rsidR="007D24AE" w:rsidRDefault="004D4476" w:rsidP="007D24A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Практику реализуют работники администрации</w:t>
            </w:r>
            <w:r w:rsidRPr="00A37E9B">
              <w:rPr>
                <w:szCs w:val="24"/>
              </w:rPr>
              <w:t xml:space="preserve">, имеющие опыт организации крупных </w:t>
            </w:r>
            <w:r>
              <w:rPr>
                <w:szCs w:val="24"/>
              </w:rPr>
              <w:t>городских мероприятий</w:t>
            </w:r>
            <w:r w:rsidR="007D24AE">
              <w:rPr>
                <w:szCs w:val="24"/>
              </w:rPr>
              <w:t xml:space="preserve"> – общая организация фестиваля.</w:t>
            </w:r>
          </w:p>
          <w:p w:rsidR="004D4476" w:rsidRPr="00A37E9B" w:rsidRDefault="007D24AE" w:rsidP="007D24A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Лидеры городских сообществ, с</w:t>
            </w:r>
            <w:r w:rsidR="004D4476">
              <w:rPr>
                <w:szCs w:val="24"/>
              </w:rPr>
              <w:t>оциальны</w:t>
            </w:r>
            <w:r>
              <w:rPr>
                <w:szCs w:val="24"/>
              </w:rPr>
              <w:t>е</w:t>
            </w:r>
            <w:r w:rsidR="004D4476">
              <w:rPr>
                <w:szCs w:val="24"/>
              </w:rPr>
              <w:t xml:space="preserve"> партнер</w:t>
            </w:r>
            <w:r>
              <w:rPr>
                <w:szCs w:val="24"/>
              </w:rPr>
              <w:t>ы</w:t>
            </w:r>
            <w:r w:rsidR="004D4476">
              <w:rPr>
                <w:szCs w:val="24"/>
              </w:rPr>
              <w:t xml:space="preserve"> фестиваля</w:t>
            </w:r>
            <w:r>
              <w:rPr>
                <w:szCs w:val="24"/>
              </w:rPr>
              <w:t>, увлеченные своим делом люди -</w:t>
            </w:r>
            <w:r w:rsidR="004D4476">
              <w:rPr>
                <w:szCs w:val="24"/>
              </w:rPr>
              <w:t xml:space="preserve"> программны</w:t>
            </w:r>
            <w:r>
              <w:rPr>
                <w:szCs w:val="24"/>
              </w:rPr>
              <w:t>е</w:t>
            </w:r>
            <w:r w:rsidR="004D4476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</w:t>
            </w:r>
            <w:r w:rsidR="004D4476">
              <w:rPr>
                <w:szCs w:val="24"/>
              </w:rPr>
              <w:t xml:space="preserve"> фестиваля.</w:t>
            </w:r>
          </w:p>
        </w:tc>
      </w:tr>
      <w:tr w:rsidR="004D4476" w:rsidRPr="005559F9" w:rsidTr="005B67E5">
        <w:tc>
          <w:tcPr>
            <w:tcW w:w="795" w:type="dxa"/>
          </w:tcPr>
          <w:p w:rsidR="004D4476" w:rsidRDefault="004D447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9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Административные</w:t>
            </w:r>
          </w:p>
        </w:tc>
        <w:tc>
          <w:tcPr>
            <w:tcW w:w="6770" w:type="dxa"/>
          </w:tcPr>
          <w:p w:rsidR="004D4476" w:rsidRDefault="004D4476" w:rsidP="004D447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административных ресурсов позволило обеспечить слаженную работу исполнителей проекта, обеспечить информационную поддержку проекта</w:t>
            </w:r>
          </w:p>
        </w:tc>
      </w:tr>
      <w:tr w:rsidR="004D4476" w:rsidRPr="005559F9" w:rsidTr="005B67E5">
        <w:tc>
          <w:tcPr>
            <w:tcW w:w="795" w:type="dxa"/>
          </w:tcPr>
          <w:p w:rsidR="004D4476" w:rsidRDefault="004D447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9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7E9B">
              <w:rPr>
                <w:szCs w:val="24"/>
              </w:rPr>
              <w:t xml:space="preserve">Материально-технические </w:t>
            </w:r>
          </w:p>
        </w:tc>
        <w:tc>
          <w:tcPr>
            <w:tcW w:w="6770" w:type="dxa"/>
          </w:tcPr>
          <w:p w:rsidR="004D4476" w:rsidRPr="00A37E9B" w:rsidRDefault="004D4476" w:rsidP="004D447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7E9B">
              <w:rPr>
                <w:szCs w:val="24"/>
              </w:rPr>
              <w:t>Оборудование</w:t>
            </w:r>
            <w:r>
              <w:rPr>
                <w:szCs w:val="24"/>
              </w:rPr>
              <w:t>,</w:t>
            </w:r>
            <w:r w:rsidRPr="00A37E9B">
              <w:rPr>
                <w:szCs w:val="24"/>
              </w:rPr>
              <w:t xml:space="preserve"> </w:t>
            </w:r>
            <w:r>
              <w:rPr>
                <w:szCs w:val="24"/>
              </w:rPr>
              <w:t>транспорт.</w:t>
            </w:r>
          </w:p>
        </w:tc>
      </w:tr>
      <w:tr w:rsidR="004D4476" w:rsidRPr="005559F9" w:rsidTr="005B67E5">
        <w:tc>
          <w:tcPr>
            <w:tcW w:w="795" w:type="dxa"/>
          </w:tcPr>
          <w:p w:rsidR="004D4476" w:rsidRDefault="004D447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9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7E9B">
              <w:rPr>
                <w:szCs w:val="24"/>
              </w:rPr>
              <w:t xml:space="preserve">Инфраструктурные </w:t>
            </w:r>
          </w:p>
        </w:tc>
        <w:tc>
          <w:tcPr>
            <w:tcW w:w="677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7E9B">
              <w:rPr>
                <w:szCs w:val="24"/>
              </w:rPr>
              <w:t>Для проведени</w:t>
            </w:r>
            <w:r>
              <w:rPr>
                <w:szCs w:val="24"/>
              </w:rPr>
              <w:t>я активностей фестиваля были задействованы территории городских парков и открытых пространств, 1 учреждение культуры</w:t>
            </w:r>
          </w:p>
        </w:tc>
      </w:tr>
      <w:tr w:rsidR="004D4476" w:rsidRPr="005559F9" w:rsidTr="005B67E5">
        <w:tc>
          <w:tcPr>
            <w:tcW w:w="795" w:type="dxa"/>
          </w:tcPr>
          <w:p w:rsidR="004D4476" w:rsidRDefault="004D447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9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7E9B">
              <w:rPr>
                <w:szCs w:val="24"/>
              </w:rPr>
              <w:t xml:space="preserve">Финансовые </w:t>
            </w:r>
          </w:p>
        </w:tc>
        <w:tc>
          <w:tcPr>
            <w:tcW w:w="6770" w:type="dxa"/>
          </w:tcPr>
          <w:p w:rsidR="004D4476" w:rsidRPr="00A37E9B" w:rsidRDefault="004D4476" w:rsidP="004D447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реализации проекта использовалось финансирование из внебюджетных источников и средства спонсоров – учреждение призового фонда </w:t>
            </w:r>
          </w:p>
        </w:tc>
      </w:tr>
      <w:tr w:rsidR="004D4476" w:rsidRPr="005559F9" w:rsidTr="005B67E5">
        <w:tc>
          <w:tcPr>
            <w:tcW w:w="795" w:type="dxa"/>
          </w:tcPr>
          <w:p w:rsidR="004D4476" w:rsidRDefault="004D4476" w:rsidP="004D447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9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</w:t>
            </w:r>
          </w:p>
        </w:tc>
        <w:tc>
          <w:tcPr>
            <w:tcW w:w="6770" w:type="dxa"/>
          </w:tcPr>
          <w:p w:rsidR="004D4476" w:rsidRPr="00A37E9B" w:rsidRDefault="004D4476" w:rsidP="005104F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Фестиваль имел мощную информационную поддержку  - силами информационных партнеров и организаторов фестиваля были опубликованы материалы о проекте в СМИ, в Интернет-ресурсах, в социальных сетях.</w:t>
            </w:r>
          </w:p>
        </w:tc>
      </w:tr>
    </w:tbl>
    <w:p w:rsidR="00733861" w:rsidRPr="005559F9" w:rsidRDefault="00733861" w:rsidP="00733861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 xml:space="preserve">18. Выгодополучатели </w:t>
      </w: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95"/>
        <w:gridCol w:w="6200"/>
      </w:tblGrid>
      <w:tr w:rsidR="00733861" w:rsidRPr="005559F9" w:rsidTr="005B67E5">
        <w:tc>
          <w:tcPr>
            <w:tcW w:w="660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995" w:type="dxa"/>
          </w:tcPr>
          <w:p w:rsidR="00733861" w:rsidRPr="005559F9" w:rsidRDefault="00733861" w:rsidP="00A87B96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6200" w:type="dxa"/>
          </w:tcPr>
          <w:p w:rsidR="00733861" w:rsidRPr="005559F9" w:rsidRDefault="00733861" w:rsidP="00A87B96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01D56" w:rsidRPr="005559F9" w:rsidTr="005B67E5">
        <w:tc>
          <w:tcPr>
            <w:tcW w:w="660" w:type="dxa"/>
          </w:tcPr>
          <w:p w:rsidR="00801D56" w:rsidRPr="005559F9" w:rsidRDefault="00801D56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95" w:type="dxa"/>
          </w:tcPr>
          <w:p w:rsidR="00801D56" w:rsidRPr="005559F9" w:rsidRDefault="00801D56" w:rsidP="009E539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Фестиваля – городские сообщества</w:t>
            </w:r>
          </w:p>
        </w:tc>
        <w:tc>
          <w:tcPr>
            <w:tcW w:w="6200" w:type="dxa"/>
          </w:tcPr>
          <w:p w:rsidR="00801D56" w:rsidRPr="005559F9" w:rsidRDefault="00801D56" w:rsidP="009E539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Городские сообщества получили опыт проведения городских мероприятий, реализовали свои инициативы, привлекли в ряды сообщества новых участников, получили признание горожан</w:t>
            </w:r>
          </w:p>
        </w:tc>
      </w:tr>
      <w:tr w:rsidR="00801D56" w:rsidRPr="005559F9" w:rsidTr="005B67E5">
        <w:tc>
          <w:tcPr>
            <w:tcW w:w="660" w:type="dxa"/>
          </w:tcPr>
          <w:p w:rsidR="00801D56" w:rsidRDefault="00801D56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95" w:type="dxa"/>
          </w:tcPr>
          <w:p w:rsidR="00801D56" w:rsidRDefault="00801D56" w:rsidP="009E539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Фестиваля – горожане</w:t>
            </w:r>
          </w:p>
          <w:p w:rsidR="00801D56" w:rsidRDefault="00801D56" w:rsidP="009E539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различного возраста</w:t>
            </w:r>
          </w:p>
          <w:p w:rsidR="00801D56" w:rsidRDefault="00801D56" w:rsidP="009E539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200" w:type="dxa"/>
          </w:tcPr>
          <w:p w:rsidR="00801D56" w:rsidRDefault="00801D56" w:rsidP="009E539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Горожане приняли участие в активностях Фестиваля, узнали о многообразии сообществ увлеченных людей, нашли соратников по интересам, интересно и </w:t>
            </w:r>
            <w:r>
              <w:rPr>
                <w:szCs w:val="24"/>
              </w:rPr>
              <w:lastRenderedPageBreak/>
              <w:t>познавательно провели праздники</w:t>
            </w:r>
          </w:p>
        </w:tc>
      </w:tr>
      <w:tr w:rsidR="00801D56" w:rsidRPr="005559F9" w:rsidTr="0019100D">
        <w:trPr>
          <w:trHeight w:val="275"/>
        </w:trPr>
        <w:tc>
          <w:tcPr>
            <w:tcW w:w="660" w:type="dxa"/>
          </w:tcPr>
          <w:p w:rsidR="00801D56" w:rsidRDefault="00801D56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95" w:type="dxa"/>
          </w:tcPr>
          <w:p w:rsidR="00801D56" w:rsidRDefault="00801D56" w:rsidP="009E539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Спонсоры Фестиваля</w:t>
            </w:r>
          </w:p>
        </w:tc>
        <w:tc>
          <w:tcPr>
            <w:tcW w:w="6200" w:type="dxa"/>
          </w:tcPr>
          <w:p w:rsidR="00801D56" w:rsidRDefault="00801D56" w:rsidP="00654F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>
              <w:rPr>
                <w:szCs w:val="24"/>
                <w:lang w:val="en-US"/>
              </w:rPr>
              <w:t>R</w:t>
            </w:r>
            <w:r w:rsidRPr="00654F75">
              <w:rPr>
                <w:szCs w:val="24"/>
              </w:rPr>
              <w:t>-</w:t>
            </w:r>
            <w:r>
              <w:rPr>
                <w:szCs w:val="24"/>
              </w:rPr>
              <w:t xml:space="preserve">кампания, налаживание новых партнерских связей </w:t>
            </w:r>
          </w:p>
        </w:tc>
      </w:tr>
      <w:tr w:rsidR="00801D56" w:rsidRPr="005559F9" w:rsidTr="005B67E5">
        <w:tc>
          <w:tcPr>
            <w:tcW w:w="660" w:type="dxa"/>
          </w:tcPr>
          <w:p w:rsidR="00801D56" w:rsidRDefault="00801D56" w:rsidP="007C27E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95" w:type="dxa"/>
          </w:tcPr>
          <w:p w:rsidR="00801D56" w:rsidRDefault="00801D56" w:rsidP="00654F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города</w:t>
            </w:r>
          </w:p>
        </w:tc>
        <w:tc>
          <w:tcPr>
            <w:tcW w:w="6200" w:type="dxa"/>
          </w:tcPr>
          <w:p w:rsidR="00801D56" w:rsidRDefault="00801D56" w:rsidP="00801D5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Получен опыт взаимодействия с городскими сообществами. Пополнена база активных людей города. Получена возможность сотрудничества с сообществами при организации городских мероприятий и акций.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618"/>
        <w:gridCol w:w="3209"/>
        <w:gridCol w:w="3368"/>
      </w:tblGrid>
      <w:tr w:rsidR="00733861" w:rsidRPr="005559F9" w:rsidTr="005B67E5">
        <w:tc>
          <w:tcPr>
            <w:tcW w:w="660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618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209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368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801D56" w:rsidRPr="005559F9" w:rsidTr="005B67E5">
        <w:tc>
          <w:tcPr>
            <w:tcW w:w="660" w:type="dxa"/>
          </w:tcPr>
          <w:p w:rsidR="00801D56" w:rsidRPr="005559F9" w:rsidRDefault="00801D56" w:rsidP="00801D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1.</w:t>
            </w:r>
          </w:p>
        </w:tc>
        <w:tc>
          <w:tcPr>
            <w:tcW w:w="2618" w:type="dxa"/>
          </w:tcPr>
          <w:p w:rsidR="00801D56" w:rsidRPr="005559F9" w:rsidRDefault="00801D56" w:rsidP="00801D5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Затраты на организацию работы площадок Фестиваля</w:t>
            </w:r>
          </w:p>
        </w:tc>
        <w:tc>
          <w:tcPr>
            <w:tcW w:w="3209" w:type="dxa"/>
            <w:vMerge w:val="restart"/>
          </w:tcPr>
          <w:p w:rsidR="00801D56" w:rsidRPr="005559F9" w:rsidRDefault="00801D56" w:rsidP="00801D56">
            <w:pPr>
              <w:spacing w:line="240" w:lineRule="auto"/>
              <w:ind w:firstLine="0"/>
              <w:rPr>
                <w:szCs w:val="24"/>
              </w:rPr>
            </w:pPr>
            <w:r w:rsidRPr="001A3730">
              <w:rPr>
                <w:szCs w:val="24"/>
              </w:rPr>
              <w:t xml:space="preserve">В денежном эквиваленте вклад социальных партнеров и спонсоров Фестиваля </w:t>
            </w:r>
            <w:r>
              <w:rPr>
                <w:szCs w:val="24"/>
              </w:rPr>
              <w:t>городских сообществ можно оценить в сумму более 90 тыс.рублей.</w:t>
            </w:r>
          </w:p>
        </w:tc>
        <w:tc>
          <w:tcPr>
            <w:tcW w:w="3368" w:type="dxa"/>
            <w:vMerge w:val="restart"/>
          </w:tcPr>
          <w:p w:rsidR="00801D56" w:rsidRPr="005559F9" w:rsidRDefault="00801D56" w:rsidP="00801D5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Внебюджетные средства (средства спонсоров и социальных партнеров)</w:t>
            </w:r>
          </w:p>
        </w:tc>
      </w:tr>
      <w:tr w:rsidR="00801D56" w:rsidRPr="005559F9" w:rsidTr="005B67E5">
        <w:tc>
          <w:tcPr>
            <w:tcW w:w="660" w:type="dxa"/>
          </w:tcPr>
          <w:p w:rsidR="00801D56" w:rsidRDefault="00801D56" w:rsidP="00801D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2.</w:t>
            </w:r>
          </w:p>
        </w:tc>
        <w:tc>
          <w:tcPr>
            <w:tcW w:w="2618" w:type="dxa"/>
          </w:tcPr>
          <w:p w:rsidR="00801D56" w:rsidRDefault="00801D56" w:rsidP="00801D5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Затраты на призовой фонд</w:t>
            </w:r>
          </w:p>
        </w:tc>
        <w:tc>
          <w:tcPr>
            <w:tcW w:w="3209" w:type="dxa"/>
            <w:vMerge/>
          </w:tcPr>
          <w:p w:rsidR="00801D56" w:rsidRPr="001A3730" w:rsidRDefault="00801D56" w:rsidP="00801D56">
            <w:pPr>
              <w:spacing w:line="240" w:lineRule="auto"/>
              <w:rPr>
                <w:szCs w:val="24"/>
              </w:rPr>
            </w:pPr>
          </w:p>
        </w:tc>
        <w:tc>
          <w:tcPr>
            <w:tcW w:w="3368" w:type="dxa"/>
            <w:vMerge/>
          </w:tcPr>
          <w:p w:rsidR="00801D56" w:rsidRDefault="00801D56" w:rsidP="00801D56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733861" w:rsidRPr="005559F9" w:rsidTr="004915EF">
        <w:tc>
          <w:tcPr>
            <w:tcW w:w="10173" w:type="dxa"/>
          </w:tcPr>
          <w:p w:rsidR="00733861" w:rsidRDefault="00C10FE7" w:rsidP="0046573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 проявили активность в соцсетях: в</w:t>
            </w:r>
            <w:r w:rsidR="00465736">
              <w:rPr>
                <w:szCs w:val="24"/>
              </w:rPr>
              <w:t>о время проведения Фестиваля городских сообществ «В диалоге с городом» и по его завершению был</w:t>
            </w:r>
            <w:r>
              <w:rPr>
                <w:szCs w:val="24"/>
              </w:rPr>
              <w:t xml:space="preserve">о </w:t>
            </w:r>
            <w:r w:rsidR="00465736">
              <w:rPr>
                <w:szCs w:val="24"/>
              </w:rPr>
              <w:t>получен</w:t>
            </w:r>
            <w:r>
              <w:rPr>
                <w:szCs w:val="24"/>
              </w:rPr>
              <w:t xml:space="preserve">о </w:t>
            </w:r>
            <w:r w:rsidR="0046573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большое количество положительных отзывов и комментариев о мероприятиях. Надо отметить, что жители города с бОльшим участием отнеслись к активностям, предложенным городскими сообществами (в программе, посвященной Дню города – Дню России, были и традиционные ежегодные мероприятия: открытие Городской Доски Почета, Поднятие флагов, вечерняя праздничная программа). Особо жители отметили разнообразие направлений активностей, их территориальную привязку (мероприятия прошли во всех районах города), возможность участия в событиях для горожан всех возрастов. </w:t>
            </w:r>
            <w:r w:rsidR="00465736">
              <w:rPr>
                <w:szCs w:val="24"/>
              </w:rPr>
              <w:t xml:space="preserve"> </w:t>
            </w:r>
          </w:p>
          <w:p w:rsidR="00CC0505" w:rsidRDefault="00C10FE7" w:rsidP="00CC050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Лидеры городских сообществ отметили четкость и ясность в организации площадок, слаженную работу команды.</w:t>
            </w:r>
            <w:r w:rsidR="00CC0505">
              <w:rPr>
                <w:szCs w:val="24"/>
              </w:rPr>
              <w:t xml:space="preserve"> Между сообществами наладились дружеские и партнерские связи, обсуждаются совместные проекты на будущее.</w:t>
            </w:r>
          </w:p>
          <w:p w:rsidR="006A7181" w:rsidRDefault="00CC0505" w:rsidP="006A718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Для администрации города опыт проведения мероприятий, объединяющих инициативу жителей, креативную реализацию, слаженную работу команды и административный ресурс, был очень полезен. Принято решение о дальнейшем продолжении практики, и не только в День города.</w:t>
            </w:r>
            <w:r w:rsidR="006A7181">
              <w:rPr>
                <w:szCs w:val="24"/>
              </w:rPr>
              <w:t xml:space="preserve"> </w:t>
            </w:r>
          </w:p>
          <w:p w:rsidR="00C10FE7" w:rsidRPr="005559F9" w:rsidRDefault="006A7181" w:rsidP="006A718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неформальной встрече с Главой города лидеры городских сообществ делились планами и идеями, которые они готовы воплотить в течение лета на территории города. Ряд проектов уже создается при участии нескольких сообществ. Коммуникация между активными горожанами налажена, и Фестиваль стал для этого отправной точкой. 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3861" w:rsidRPr="005559F9" w:rsidTr="0027249E">
        <w:tc>
          <w:tcPr>
            <w:tcW w:w="9889" w:type="dxa"/>
          </w:tcPr>
          <w:p w:rsidR="00937A86" w:rsidRDefault="005C5520" w:rsidP="00937A8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6"/>
              </w:rPr>
              <w:t xml:space="preserve">Руководитель проекта - </w:t>
            </w:r>
            <w:r w:rsidR="00733861" w:rsidRPr="000A71B7">
              <w:rPr>
                <w:szCs w:val="26"/>
              </w:rPr>
              <w:t>Ширяева Ирина Николаевна - начальник Управления по делам культуры и искусства Администрации города Димитровграда Ульяновской области</w:t>
            </w:r>
            <w:r w:rsidR="00F44408">
              <w:rPr>
                <w:szCs w:val="26"/>
              </w:rPr>
              <w:t xml:space="preserve">, в должности </w:t>
            </w:r>
            <w:r w:rsidR="00F44408" w:rsidRPr="004A54F0">
              <w:rPr>
                <w:szCs w:val="24"/>
              </w:rPr>
              <w:t xml:space="preserve">с 2011 года. </w:t>
            </w:r>
            <w:r w:rsidR="00F44408" w:rsidRPr="0090446C">
              <w:rPr>
                <w:szCs w:val="24"/>
              </w:rPr>
              <w:t>За время своей работы зар</w:t>
            </w:r>
            <w:r w:rsidR="0027249E">
              <w:rPr>
                <w:szCs w:val="24"/>
              </w:rPr>
              <w:t xml:space="preserve">екомендовала себя как грамотный, ответственный и творческий </w:t>
            </w:r>
            <w:r w:rsidR="00F44408" w:rsidRPr="0090446C">
              <w:rPr>
                <w:szCs w:val="24"/>
              </w:rPr>
              <w:t>руководитель.</w:t>
            </w:r>
            <w:r w:rsidR="00F44408">
              <w:rPr>
                <w:szCs w:val="24"/>
              </w:rPr>
              <w:t xml:space="preserve"> </w:t>
            </w:r>
            <w:r w:rsidR="00937A86" w:rsidRPr="004A54F0">
              <w:rPr>
                <w:szCs w:val="24"/>
              </w:rPr>
              <w:t>Ширяева И.Н. участвует в организации и подготовке мероприятий в рамках программы «Территория культуры «Росатома» на территории города Димитровграда</w:t>
            </w:r>
            <w:r w:rsidR="00937A86">
              <w:rPr>
                <w:szCs w:val="24"/>
              </w:rPr>
              <w:t>. А</w:t>
            </w:r>
            <w:r w:rsidR="00937A86" w:rsidRPr="0090446C">
              <w:rPr>
                <w:szCs w:val="24"/>
              </w:rPr>
              <w:t xml:space="preserve">ктивное взаимодействие с </w:t>
            </w:r>
            <w:r w:rsidR="00937A86">
              <w:rPr>
                <w:szCs w:val="24"/>
              </w:rPr>
              <w:t>Г</w:t>
            </w:r>
            <w:r w:rsidR="00937A86" w:rsidRPr="0090446C">
              <w:rPr>
                <w:szCs w:val="24"/>
              </w:rPr>
              <w:t>осударственной корпорацией «Росатом</w:t>
            </w:r>
            <w:r w:rsidR="00937A86">
              <w:rPr>
                <w:szCs w:val="24"/>
              </w:rPr>
              <w:t>»</w:t>
            </w:r>
            <w:r w:rsidR="00937A86" w:rsidRPr="0090446C">
              <w:rPr>
                <w:szCs w:val="24"/>
              </w:rPr>
              <w:t xml:space="preserve"> позволило получить финансовую поддержку на </w:t>
            </w:r>
            <w:r w:rsidR="00937A86">
              <w:rPr>
                <w:szCs w:val="24"/>
              </w:rPr>
              <w:t xml:space="preserve">ряд социально </w:t>
            </w:r>
            <w:r w:rsidR="00937A86">
              <w:rPr>
                <w:szCs w:val="24"/>
              </w:rPr>
              <w:lastRenderedPageBreak/>
              <w:t>значимых проектов (</w:t>
            </w:r>
            <w:r w:rsidR="00937A86" w:rsidRPr="0090446C">
              <w:rPr>
                <w:szCs w:val="24"/>
              </w:rPr>
              <w:t>проведение Межрегионального фестиваля «Театральный АтомГрад»</w:t>
            </w:r>
            <w:r w:rsidR="00937A86">
              <w:rPr>
                <w:szCs w:val="24"/>
              </w:rPr>
              <w:t xml:space="preserve">, </w:t>
            </w:r>
            <w:r w:rsidR="00937A86" w:rsidRPr="0090446C">
              <w:rPr>
                <w:szCs w:val="24"/>
              </w:rPr>
              <w:t>на развитие информационного библиотечного центра</w:t>
            </w:r>
            <w:r w:rsidR="00937A86">
              <w:rPr>
                <w:szCs w:val="24"/>
              </w:rPr>
              <w:t xml:space="preserve">, </w:t>
            </w:r>
            <w:r w:rsidR="00937A86" w:rsidRPr="0090446C">
              <w:rPr>
                <w:szCs w:val="24"/>
              </w:rPr>
              <w:t>на проведение ремонтных работ в драматическом театре им.А.Н.Островского</w:t>
            </w:r>
            <w:r w:rsidR="00937A86">
              <w:rPr>
                <w:szCs w:val="24"/>
              </w:rPr>
              <w:t>,</w:t>
            </w:r>
            <w:r w:rsidR="00937A86" w:rsidRPr="0090446C">
              <w:rPr>
                <w:szCs w:val="24"/>
              </w:rPr>
              <w:t xml:space="preserve"> </w:t>
            </w:r>
            <w:r w:rsidR="00937A86">
              <w:rPr>
                <w:szCs w:val="24"/>
              </w:rPr>
              <w:t>на организацию и проведения Межрегионального рок-фестиваля «Золотые сосны» и другие</w:t>
            </w:r>
            <w:r w:rsidR="00937A86" w:rsidRPr="0090446C">
              <w:rPr>
                <w:szCs w:val="24"/>
              </w:rPr>
              <w:t>).</w:t>
            </w:r>
            <w:r w:rsidR="00937A86">
              <w:rPr>
                <w:szCs w:val="24"/>
              </w:rPr>
              <w:t xml:space="preserve"> Так же в рамках программы </w:t>
            </w:r>
            <w:r w:rsidR="00937A86" w:rsidRPr="004A54F0">
              <w:rPr>
                <w:szCs w:val="24"/>
              </w:rPr>
              <w:t>«Территория культуры Росатома»</w:t>
            </w:r>
            <w:r w:rsidR="00937A86">
              <w:rPr>
                <w:szCs w:val="24"/>
              </w:rPr>
              <w:t xml:space="preserve"> в Димитровграде реализуются </w:t>
            </w:r>
            <w:r w:rsidR="00937A86" w:rsidRPr="004A54F0">
              <w:rPr>
                <w:szCs w:val="24"/>
              </w:rPr>
              <w:t>социально значимые проекты</w:t>
            </w:r>
            <w:r w:rsidR="00937A86">
              <w:rPr>
                <w:szCs w:val="24"/>
              </w:rPr>
              <w:t>: к</w:t>
            </w:r>
            <w:r w:rsidR="00937A86" w:rsidRPr="004A54F0">
              <w:rPr>
                <w:szCs w:val="24"/>
              </w:rPr>
              <w:t>онцерты профессиональных музыкальных коллективов и солистов, творческие встречи с известными артистами и актерами театра и кино, выставки современных художников, мастер-классы и обучение для работников культуры и учащихся школ искусств, режиссерские лаборатории для театральных деятелей, поддержка творческих проектов.</w:t>
            </w:r>
          </w:p>
          <w:p w:rsidR="00733861" w:rsidRPr="007A6CB2" w:rsidRDefault="005C5520" w:rsidP="00AC7C7E">
            <w:pPr>
              <w:spacing w:line="240" w:lineRule="auto"/>
              <w:jc w:val="both"/>
              <w:rPr>
                <w:szCs w:val="24"/>
              </w:rPr>
            </w:pPr>
            <w:r w:rsidRPr="007A6CB2">
              <w:rPr>
                <w:szCs w:val="26"/>
              </w:rPr>
              <w:t xml:space="preserve">Помощник руководителя проекта - </w:t>
            </w:r>
            <w:r w:rsidR="00733861" w:rsidRPr="007A6CB2">
              <w:rPr>
                <w:szCs w:val="26"/>
              </w:rPr>
              <w:t>Идрисова Екатерина Владимировна – начальник отдела по реализации культурных программ Управления по делам культуры и искусства Администрации города</w:t>
            </w:r>
            <w:r w:rsidR="0027249E" w:rsidRPr="007A6CB2">
              <w:rPr>
                <w:szCs w:val="26"/>
              </w:rPr>
              <w:t>, в должности с 2012 года.</w:t>
            </w:r>
            <w:r w:rsidR="00733861" w:rsidRPr="007A6CB2">
              <w:rPr>
                <w:szCs w:val="26"/>
              </w:rPr>
              <w:t xml:space="preserve"> </w:t>
            </w:r>
            <w:r w:rsidR="0027249E" w:rsidRPr="007A6CB2">
              <w:rPr>
                <w:szCs w:val="24"/>
              </w:rPr>
              <w:t xml:space="preserve">За время своей работы </w:t>
            </w:r>
            <w:r w:rsidR="0027249E" w:rsidRPr="007A6CB2">
              <w:rPr>
                <w:szCs w:val="28"/>
              </w:rPr>
              <w:t>проявила себя как ответственный, грамотный специалист и инициативный работник.</w:t>
            </w:r>
            <w:r w:rsidR="007A6CB2">
              <w:rPr>
                <w:szCs w:val="28"/>
              </w:rPr>
              <w:t xml:space="preserve"> Е.В. Идрисова коор</w:t>
            </w:r>
            <w:r w:rsidR="00AC7C7E">
              <w:rPr>
                <w:szCs w:val="28"/>
              </w:rPr>
              <w:t xml:space="preserve">динирует и реализует проекты по </w:t>
            </w:r>
            <w:r w:rsidR="007A6CB2" w:rsidRPr="004A54F0">
              <w:rPr>
                <w:szCs w:val="24"/>
              </w:rPr>
              <w:t>программ</w:t>
            </w:r>
            <w:r w:rsidR="00AC7C7E">
              <w:rPr>
                <w:szCs w:val="24"/>
              </w:rPr>
              <w:t>е</w:t>
            </w:r>
            <w:r w:rsidR="007A6CB2" w:rsidRPr="004A54F0">
              <w:rPr>
                <w:szCs w:val="24"/>
              </w:rPr>
              <w:t xml:space="preserve"> «Территория культуры «Росатома»</w:t>
            </w:r>
            <w:r w:rsidR="00AC7C7E">
              <w:rPr>
                <w:szCs w:val="24"/>
              </w:rPr>
              <w:t>, программ Фонда «Ульяновск – культурная столица» на территории города Димитровграда, организует культурные мероприятия, курирует проектную деятельность учреждений культуры.</w:t>
            </w:r>
          </w:p>
        </w:tc>
      </w:tr>
    </w:tbl>
    <w:p w:rsidR="00733861" w:rsidRPr="005559F9" w:rsidRDefault="00733861" w:rsidP="00733861">
      <w:pPr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интернет-ресурсы практики </w:t>
      </w:r>
    </w:p>
    <w:p w:rsidR="00733861" w:rsidRPr="005559F9" w:rsidRDefault="00733861" w:rsidP="00733861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5393"/>
        <w:gridCol w:w="3827"/>
      </w:tblGrid>
      <w:tr w:rsidR="00733861" w:rsidRPr="005559F9" w:rsidTr="00700D0A">
        <w:tc>
          <w:tcPr>
            <w:tcW w:w="561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93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3827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19100D" w:rsidRPr="005559F9" w:rsidTr="00700D0A">
        <w:tc>
          <w:tcPr>
            <w:tcW w:w="561" w:type="dxa"/>
          </w:tcPr>
          <w:p w:rsidR="0019100D" w:rsidRPr="005559F9" w:rsidRDefault="0019100D" w:rsidP="007A6CB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93" w:type="dxa"/>
          </w:tcPr>
          <w:p w:rsidR="0019100D" w:rsidRPr="005559F9" w:rsidRDefault="0019100D" w:rsidP="00E56E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Группа в сети ВКонтакте «Культура Димитровграда»</w:t>
            </w:r>
          </w:p>
        </w:tc>
        <w:tc>
          <w:tcPr>
            <w:tcW w:w="3827" w:type="dxa"/>
          </w:tcPr>
          <w:p w:rsidR="0019100D" w:rsidRPr="005559F9" w:rsidRDefault="0019100D" w:rsidP="00E56E57">
            <w:pPr>
              <w:ind w:firstLine="0"/>
              <w:rPr>
                <w:szCs w:val="24"/>
              </w:rPr>
            </w:pPr>
            <w:r w:rsidRPr="00AD71D1">
              <w:rPr>
                <w:szCs w:val="24"/>
              </w:rPr>
              <w:t>https://vk.com/kulturadd</w:t>
            </w:r>
          </w:p>
        </w:tc>
      </w:tr>
      <w:tr w:rsidR="0019100D" w:rsidRPr="005559F9" w:rsidTr="00700D0A">
        <w:tc>
          <w:tcPr>
            <w:tcW w:w="561" w:type="dxa"/>
          </w:tcPr>
          <w:p w:rsidR="0019100D" w:rsidRDefault="0019100D" w:rsidP="007A6CB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93" w:type="dxa"/>
          </w:tcPr>
          <w:p w:rsidR="0019100D" w:rsidRDefault="0019100D" w:rsidP="00E56E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Группа в сети ВКонтакте «Димитровград. Официально и достоверно»</w:t>
            </w:r>
          </w:p>
        </w:tc>
        <w:tc>
          <w:tcPr>
            <w:tcW w:w="3827" w:type="dxa"/>
          </w:tcPr>
          <w:p w:rsidR="0019100D" w:rsidRPr="00AD71D1" w:rsidRDefault="0019100D" w:rsidP="00E56E57">
            <w:pPr>
              <w:ind w:firstLine="0"/>
              <w:rPr>
                <w:szCs w:val="24"/>
              </w:rPr>
            </w:pPr>
            <w:r w:rsidRPr="00E56E57">
              <w:rPr>
                <w:szCs w:val="24"/>
              </w:rPr>
              <w:t>https://vk.com/dimitrovgrad_official</w:t>
            </w:r>
          </w:p>
        </w:tc>
      </w:tr>
    </w:tbl>
    <w:p w:rsidR="00733861" w:rsidRPr="005559F9" w:rsidRDefault="00733861" w:rsidP="00E56E57">
      <w:pPr>
        <w:ind w:firstLine="0"/>
        <w:rPr>
          <w:szCs w:val="24"/>
        </w:rPr>
      </w:pPr>
    </w:p>
    <w:p w:rsidR="00733861" w:rsidRPr="005559F9" w:rsidRDefault="00733861" w:rsidP="00733861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3260"/>
      </w:tblGrid>
      <w:tr w:rsidR="00733861" w:rsidRPr="005559F9" w:rsidTr="008115EC">
        <w:tc>
          <w:tcPr>
            <w:tcW w:w="567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54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260" w:type="dxa"/>
          </w:tcPr>
          <w:p w:rsidR="00733861" w:rsidRPr="005559F9" w:rsidRDefault="00733861" w:rsidP="00D13F5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733861" w:rsidRPr="005559F9" w:rsidTr="008115EC">
        <w:tc>
          <w:tcPr>
            <w:tcW w:w="567" w:type="dxa"/>
          </w:tcPr>
          <w:p w:rsidR="00733861" w:rsidRPr="005559F9" w:rsidRDefault="00733861" w:rsidP="00D13F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733861" w:rsidRPr="000A71B7" w:rsidRDefault="00733861" w:rsidP="00D13F52">
            <w:pPr>
              <w:spacing w:line="240" w:lineRule="auto"/>
              <w:ind w:firstLine="0"/>
              <w:rPr>
                <w:szCs w:val="24"/>
              </w:rPr>
            </w:pPr>
            <w:r w:rsidRPr="000A71B7">
              <w:rPr>
                <w:szCs w:val="26"/>
              </w:rPr>
              <w:t>Ширяева Ирина Николаевна - начальник Управления по делам культуры и искусства Администрации города Димитровграда Ульяновской области</w:t>
            </w:r>
          </w:p>
        </w:tc>
        <w:tc>
          <w:tcPr>
            <w:tcW w:w="3260" w:type="dxa"/>
          </w:tcPr>
          <w:p w:rsidR="00733861" w:rsidRDefault="00733861" w:rsidP="00D13F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89033384965</w:t>
            </w:r>
          </w:p>
          <w:p w:rsidR="00733861" w:rsidRPr="005559F9" w:rsidRDefault="00733861" w:rsidP="00D13F52">
            <w:pPr>
              <w:ind w:firstLine="0"/>
              <w:rPr>
                <w:szCs w:val="24"/>
              </w:rPr>
            </w:pPr>
            <w:r w:rsidRPr="000A71B7">
              <w:rPr>
                <w:szCs w:val="24"/>
              </w:rPr>
              <w:t>irina.n.0311@yandex.ru</w:t>
            </w:r>
          </w:p>
        </w:tc>
      </w:tr>
      <w:tr w:rsidR="00700D0A" w:rsidRPr="005559F9" w:rsidTr="008115EC">
        <w:tc>
          <w:tcPr>
            <w:tcW w:w="567" w:type="dxa"/>
          </w:tcPr>
          <w:p w:rsidR="00700D0A" w:rsidRDefault="00700D0A" w:rsidP="00D13F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700D0A" w:rsidRPr="000A71B7" w:rsidRDefault="00700D0A" w:rsidP="00D13F52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Идрисова Екатерина Владимировна – начальник отдела по реализации культурных программ Управления по делам культуры и искусства </w:t>
            </w:r>
            <w:r w:rsidRPr="000A71B7">
              <w:rPr>
                <w:szCs w:val="26"/>
              </w:rPr>
              <w:t>Администрации города Димитровграда Ульяновской области</w:t>
            </w:r>
          </w:p>
        </w:tc>
        <w:tc>
          <w:tcPr>
            <w:tcW w:w="3260" w:type="dxa"/>
          </w:tcPr>
          <w:p w:rsidR="00700D0A" w:rsidRDefault="00700D0A" w:rsidP="00D13F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89278118826</w:t>
            </w:r>
          </w:p>
          <w:p w:rsidR="00700D0A" w:rsidRPr="00700D0A" w:rsidRDefault="00700D0A" w:rsidP="00D13F5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gremyachkina@rambler.ru</w:t>
            </w:r>
          </w:p>
        </w:tc>
      </w:tr>
    </w:tbl>
    <w:p w:rsidR="00733861" w:rsidRDefault="00733861" w:rsidP="00E93A6B">
      <w:pPr>
        <w:jc w:val="right"/>
        <w:rPr>
          <w:sz w:val="26"/>
          <w:szCs w:val="26"/>
        </w:rPr>
      </w:pPr>
    </w:p>
    <w:sectPr w:rsidR="00733861" w:rsidSect="006A7181">
      <w:footerReference w:type="default" r:id="rId7"/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6A" w:rsidRDefault="006D096A" w:rsidP="00EE1BFD">
      <w:pPr>
        <w:spacing w:line="240" w:lineRule="auto"/>
      </w:pPr>
      <w:r>
        <w:separator/>
      </w:r>
    </w:p>
  </w:endnote>
  <w:endnote w:type="continuationSeparator" w:id="0">
    <w:p w:rsidR="006D096A" w:rsidRDefault="006D096A" w:rsidP="00EE1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B2" w:rsidRDefault="00EB14D8">
    <w:pPr>
      <w:pStyle w:val="a3"/>
      <w:jc w:val="right"/>
    </w:pPr>
    <w:fldSimple w:instr="PAGE   \* MERGEFORMAT">
      <w:r w:rsidR="00AD4BB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6A" w:rsidRDefault="006D096A" w:rsidP="00EE1BFD">
      <w:pPr>
        <w:spacing w:line="240" w:lineRule="auto"/>
      </w:pPr>
      <w:r>
        <w:separator/>
      </w:r>
    </w:p>
  </w:footnote>
  <w:footnote w:type="continuationSeparator" w:id="0">
    <w:p w:rsidR="006D096A" w:rsidRDefault="006D096A" w:rsidP="00EE1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1EAF"/>
    <w:multiLevelType w:val="hybridMultilevel"/>
    <w:tmpl w:val="95DC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308D8"/>
    <w:multiLevelType w:val="hybridMultilevel"/>
    <w:tmpl w:val="EE70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A26"/>
    <w:multiLevelType w:val="hybridMultilevel"/>
    <w:tmpl w:val="F6C8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627"/>
    <w:multiLevelType w:val="hybridMultilevel"/>
    <w:tmpl w:val="8F042E4C"/>
    <w:lvl w:ilvl="0" w:tplc="9B1E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6A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EF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25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AF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AD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C7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A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84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861"/>
    <w:rsid w:val="0000120C"/>
    <w:rsid w:val="000C2F3D"/>
    <w:rsid w:val="000F76A2"/>
    <w:rsid w:val="0019100D"/>
    <w:rsid w:val="00206186"/>
    <w:rsid w:val="00207891"/>
    <w:rsid w:val="00231433"/>
    <w:rsid w:val="0024242F"/>
    <w:rsid w:val="0027249E"/>
    <w:rsid w:val="00275032"/>
    <w:rsid w:val="002A1222"/>
    <w:rsid w:val="002D4952"/>
    <w:rsid w:val="002E34B2"/>
    <w:rsid w:val="002E497F"/>
    <w:rsid w:val="002E7493"/>
    <w:rsid w:val="00303ACB"/>
    <w:rsid w:val="00340D66"/>
    <w:rsid w:val="00340E62"/>
    <w:rsid w:val="003414C6"/>
    <w:rsid w:val="003536F3"/>
    <w:rsid w:val="00363205"/>
    <w:rsid w:val="00364539"/>
    <w:rsid w:val="003673AC"/>
    <w:rsid w:val="00370157"/>
    <w:rsid w:val="003D2656"/>
    <w:rsid w:val="003E3CEC"/>
    <w:rsid w:val="003F5CFE"/>
    <w:rsid w:val="00400D26"/>
    <w:rsid w:val="00405306"/>
    <w:rsid w:val="004123DC"/>
    <w:rsid w:val="0041602E"/>
    <w:rsid w:val="00456554"/>
    <w:rsid w:val="00457C52"/>
    <w:rsid w:val="00465736"/>
    <w:rsid w:val="00473A77"/>
    <w:rsid w:val="004915EF"/>
    <w:rsid w:val="004D4476"/>
    <w:rsid w:val="004E25AE"/>
    <w:rsid w:val="0050449F"/>
    <w:rsid w:val="005104F3"/>
    <w:rsid w:val="0054441A"/>
    <w:rsid w:val="00553E71"/>
    <w:rsid w:val="00561D6E"/>
    <w:rsid w:val="00587C69"/>
    <w:rsid w:val="00593413"/>
    <w:rsid w:val="005B67E5"/>
    <w:rsid w:val="005C5520"/>
    <w:rsid w:val="005C7EA8"/>
    <w:rsid w:val="00601EE5"/>
    <w:rsid w:val="00634B80"/>
    <w:rsid w:val="00654F75"/>
    <w:rsid w:val="006A7181"/>
    <w:rsid w:val="006B2B57"/>
    <w:rsid w:val="006D096A"/>
    <w:rsid w:val="006E55B1"/>
    <w:rsid w:val="00700D0A"/>
    <w:rsid w:val="00733861"/>
    <w:rsid w:val="007354BD"/>
    <w:rsid w:val="00765891"/>
    <w:rsid w:val="007829D7"/>
    <w:rsid w:val="007A6CB2"/>
    <w:rsid w:val="007C0F27"/>
    <w:rsid w:val="007C27E7"/>
    <w:rsid w:val="007D24AE"/>
    <w:rsid w:val="007D2E43"/>
    <w:rsid w:val="007D50D9"/>
    <w:rsid w:val="00801D56"/>
    <w:rsid w:val="008115EC"/>
    <w:rsid w:val="00811B73"/>
    <w:rsid w:val="00817FC3"/>
    <w:rsid w:val="00871601"/>
    <w:rsid w:val="0087792C"/>
    <w:rsid w:val="00894347"/>
    <w:rsid w:val="00895577"/>
    <w:rsid w:val="008B39E8"/>
    <w:rsid w:val="008C2C0A"/>
    <w:rsid w:val="008E030E"/>
    <w:rsid w:val="008E34F1"/>
    <w:rsid w:val="00937A86"/>
    <w:rsid w:val="00944657"/>
    <w:rsid w:val="009469F4"/>
    <w:rsid w:val="009772FD"/>
    <w:rsid w:val="009C7DAC"/>
    <w:rsid w:val="009D0CF8"/>
    <w:rsid w:val="009E3B86"/>
    <w:rsid w:val="009E5391"/>
    <w:rsid w:val="009E593F"/>
    <w:rsid w:val="00A20A15"/>
    <w:rsid w:val="00A50159"/>
    <w:rsid w:val="00A615FE"/>
    <w:rsid w:val="00A701FA"/>
    <w:rsid w:val="00A76178"/>
    <w:rsid w:val="00A87B96"/>
    <w:rsid w:val="00AA37D8"/>
    <w:rsid w:val="00AB0041"/>
    <w:rsid w:val="00AC7C7E"/>
    <w:rsid w:val="00AD4BB9"/>
    <w:rsid w:val="00AD71D1"/>
    <w:rsid w:val="00AE60AD"/>
    <w:rsid w:val="00B12E38"/>
    <w:rsid w:val="00B170A5"/>
    <w:rsid w:val="00B25CF1"/>
    <w:rsid w:val="00B86C5F"/>
    <w:rsid w:val="00BB594B"/>
    <w:rsid w:val="00C04B99"/>
    <w:rsid w:val="00C10FE7"/>
    <w:rsid w:val="00C12A0D"/>
    <w:rsid w:val="00C356CB"/>
    <w:rsid w:val="00C9469A"/>
    <w:rsid w:val="00CB7D2F"/>
    <w:rsid w:val="00CC0505"/>
    <w:rsid w:val="00CF1814"/>
    <w:rsid w:val="00D13F52"/>
    <w:rsid w:val="00D35F84"/>
    <w:rsid w:val="00D36DC5"/>
    <w:rsid w:val="00D52F5C"/>
    <w:rsid w:val="00D80D46"/>
    <w:rsid w:val="00D91825"/>
    <w:rsid w:val="00DD21D3"/>
    <w:rsid w:val="00DD3D9D"/>
    <w:rsid w:val="00DD7AB7"/>
    <w:rsid w:val="00E25803"/>
    <w:rsid w:val="00E30B7E"/>
    <w:rsid w:val="00E37CCA"/>
    <w:rsid w:val="00E42D02"/>
    <w:rsid w:val="00E5145B"/>
    <w:rsid w:val="00E52F2A"/>
    <w:rsid w:val="00E56E57"/>
    <w:rsid w:val="00E76EAC"/>
    <w:rsid w:val="00E85F73"/>
    <w:rsid w:val="00E93A6B"/>
    <w:rsid w:val="00E93A8D"/>
    <w:rsid w:val="00EB14D8"/>
    <w:rsid w:val="00EB4D42"/>
    <w:rsid w:val="00EB7D9C"/>
    <w:rsid w:val="00ED7516"/>
    <w:rsid w:val="00EE1BFD"/>
    <w:rsid w:val="00EF20E4"/>
    <w:rsid w:val="00F15434"/>
    <w:rsid w:val="00F44408"/>
    <w:rsid w:val="00F71C8A"/>
    <w:rsid w:val="00F744C1"/>
    <w:rsid w:val="00FA4445"/>
    <w:rsid w:val="00FD5504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6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B4D42"/>
    <w:pPr>
      <w:keepNext/>
      <w:spacing w:before="240" w:after="60" w:line="240" w:lineRule="auto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38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3861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3F5C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D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EB4D4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400D2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2022-07-04T10:41:00Z</dcterms:created>
  <dcterms:modified xsi:type="dcterms:W3CDTF">2022-07-08T04:52:00Z</dcterms:modified>
</cp:coreProperties>
</file>