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6" w:rsidRPr="000A6A1C" w:rsidRDefault="000A6A1C" w:rsidP="000A6A1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Паспорт практики</w:t>
      </w:r>
    </w:p>
    <w:p w:rsidR="00014CA8" w:rsidRPr="000A6A1C" w:rsidRDefault="00014CA8" w:rsidP="00014CA8">
      <w:pPr>
        <w:jc w:val="right"/>
        <w:rPr>
          <w:rFonts w:ascii="Liberation Serif" w:hAnsi="Liberation Serif"/>
          <w:sz w:val="24"/>
          <w:szCs w:val="24"/>
        </w:rPr>
      </w:pPr>
    </w:p>
    <w:p w:rsidR="00014CA8" w:rsidRPr="000A6A1C" w:rsidRDefault="00014CA8" w:rsidP="00014CA8">
      <w:pPr>
        <w:rPr>
          <w:rFonts w:ascii="Liberation Serif" w:hAnsi="Liberation Serif"/>
          <w:b/>
          <w:sz w:val="24"/>
          <w:szCs w:val="24"/>
        </w:rPr>
      </w:pPr>
      <w:r w:rsidRPr="000A6A1C">
        <w:rPr>
          <w:rFonts w:ascii="Liberation Serif" w:hAnsi="Liberation Serif"/>
          <w:b/>
          <w:sz w:val="24"/>
          <w:szCs w:val="24"/>
        </w:rPr>
        <w:t>1.Наименование практики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014CA8">
            <w:pPr>
              <w:rPr>
                <w:rFonts w:ascii="Liberation Serif" w:hAnsi="Liberation Serif"/>
                <w:sz w:val="24"/>
                <w:szCs w:val="24"/>
              </w:rPr>
            </w:pPr>
            <w:r w:rsidRPr="000A6A1C">
              <w:rPr>
                <w:rFonts w:ascii="Liberation Serif" w:hAnsi="Liberation Serif"/>
                <w:sz w:val="24"/>
                <w:szCs w:val="24"/>
              </w:rPr>
              <w:t>Фестиваль детского творчества для детей дошкольного возраста «Веснушка»</w:t>
            </w:r>
          </w:p>
        </w:tc>
      </w:tr>
    </w:tbl>
    <w:p w:rsidR="00F666A4" w:rsidRPr="000A6A1C" w:rsidRDefault="00F666A4" w:rsidP="00014CA8">
      <w:pPr>
        <w:rPr>
          <w:rFonts w:ascii="Liberation Serif" w:hAnsi="Liberation Serif"/>
          <w:b/>
          <w:sz w:val="24"/>
          <w:szCs w:val="24"/>
        </w:rPr>
      </w:pPr>
    </w:p>
    <w:p w:rsidR="00014CA8" w:rsidRPr="000A6A1C" w:rsidRDefault="00014CA8" w:rsidP="00014CA8">
      <w:pPr>
        <w:rPr>
          <w:rFonts w:ascii="Liberation Serif" w:hAnsi="Liberation Serif"/>
          <w:b/>
          <w:sz w:val="24"/>
          <w:szCs w:val="24"/>
        </w:rPr>
      </w:pPr>
      <w:r w:rsidRPr="000A6A1C">
        <w:rPr>
          <w:rFonts w:ascii="Liberation Serif" w:hAnsi="Liberation Serif"/>
          <w:b/>
          <w:sz w:val="24"/>
          <w:szCs w:val="24"/>
        </w:rPr>
        <w:t>2.Наименование территории, на которой данная практика была реализована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014CA8">
            <w:pPr>
              <w:rPr>
                <w:rFonts w:ascii="Liberation Serif" w:hAnsi="Liberation Serif"/>
                <w:sz w:val="24"/>
                <w:szCs w:val="24"/>
              </w:rPr>
            </w:pPr>
            <w:r w:rsidRPr="000A6A1C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Северный управленческий округ,  городской округ «Город Лесной» </w:t>
            </w:r>
          </w:p>
        </w:tc>
      </w:tr>
    </w:tbl>
    <w:p w:rsidR="00F666A4" w:rsidRPr="000A6A1C" w:rsidRDefault="00F666A4" w:rsidP="00014CA8">
      <w:pPr>
        <w:rPr>
          <w:rFonts w:ascii="Liberation Serif" w:hAnsi="Liberation Serif"/>
          <w:b/>
          <w:sz w:val="24"/>
          <w:szCs w:val="24"/>
        </w:rPr>
      </w:pPr>
    </w:p>
    <w:p w:rsidR="00014CA8" w:rsidRPr="000A6A1C" w:rsidRDefault="00014CA8" w:rsidP="00014CA8">
      <w:pPr>
        <w:rPr>
          <w:rFonts w:ascii="Liberation Serif" w:hAnsi="Liberation Serif"/>
          <w:b/>
          <w:sz w:val="24"/>
          <w:szCs w:val="24"/>
        </w:rPr>
      </w:pPr>
      <w:r w:rsidRPr="000A6A1C">
        <w:rPr>
          <w:rFonts w:ascii="Liberation Serif" w:hAnsi="Liberation Serif"/>
          <w:b/>
          <w:sz w:val="24"/>
          <w:szCs w:val="24"/>
        </w:rPr>
        <w:t>3.Предпосылки реализации</w:t>
      </w:r>
    </w:p>
    <w:p w:rsidR="00426594" w:rsidRPr="000A6A1C" w:rsidRDefault="00426594" w:rsidP="00014CA8">
      <w:pPr>
        <w:rPr>
          <w:rFonts w:ascii="Liberation Serif" w:hAnsi="Liberation Serif"/>
          <w:i/>
          <w:sz w:val="24"/>
          <w:szCs w:val="24"/>
        </w:rPr>
      </w:pPr>
      <w:r w:rsidRPr="000A6A1C">
        <w:rPr>
          <w:rFonts w:ascii="Liberation Serif" w:hAnsi="Liberation Serif"/>
          <w:i/>
          <w:sz w:val="24"/>
          <w:szCs w:val="24"/>
        </w:rPr>
        <w:t>Описание проблемной ситуации или потребности в развитии, послуживших причиной внедрения практики(не более 0,5 страницы)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F666A4">
            <w:pPr>
              <w:ind w:firstLine="5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6A1C">
              <w:rPr>
                <w:rFonts w:ascii="Liberation Serif" w:hAnsi="Liberation Serif"/>
                <w:sz w:val="24"/>
                <w:szCs w:val="24"/>
              </w:rPr>
              <w:t xml:space="preserve">Дошкольный возраст – яркая, неповторимая страница в жизни каждого человека. Именно в этот период происходит приобщение к культуре, к общечеловеческим ценностям. Развивается любознательность, формируется интерес к творчеству. </w:t>
            </w:r>
          </w:p>
          <w:p w:rsidR="00F666A4" w:rsidRPr="000A6A1C" w:rsidRDefault="0025181B" w:rsidP="00F666A4">
            <w:pPr>
              <w:ind w:firstLine="539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0A6A1C">
              <w:rPr>
                <w:rFonts w:ascii="Liberation Serif" w:hAnsi="Liberation Serif"/>
                <w:sz w:val="24"/>
                <w:szCs w:val="24"/>
              </w:rPr>
              <w:t>На территории городского округа «Город Лесной» созданы благоприятные условия для развития творческих способностей детей, начиная с дошкольного возраста. Реализуются различного рода программы, конкурсы, но при подготовке было выявлено, что потенциал семьи раскрыт не в полном объеме. Процент удовлетворенности работой дошкольны</w:t>
            </w:r>
            <w:r w:rsidR="004F412F" w:rsidRPr="000A6A1C">
              <w:rPr>
                <w:rFonts w:ascii="Liberation Serif" w:hAnsi="Liberation Serif"/>
                <w:sz w:val="24"/>
                <w:szCs w:val="24"/>
              </w:rPr>
              <w:t xml:space="preserve">х образовательных учреждений составлял не более 85%. </w:t>
            </w:r>
            <w:r w:rsidR="00F666A4" w:rsidRPr="000A6A1C">
              <w:rPr>
                <w:rFonts w:ascii="Liberation Serif" w:hAnsi="Liberation Serif"/>
                <w:sz w:val="24"/>
                <w:szCs w:val="24"/>
              </w:rPr>
              <w:t>По инициативе музыкальных руководителей дошкольных учреждений и родителей было предложено организовать в</w:t>
            </w:r>
            <w:r w:rsidR="00F666A4"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1991 году городской фестиваль детского творчества «Веснушка» совместно с Домом культуры «Современник». Традиционно в  нем участвуют  дети  с 4  до 8 лет. </w:t>
            </w:r>
          </w:p>
          <w:p w:rsidR="004F412F" w:rsidRPr="000A6A1C" w:rsidRDefault="00F666A4" w:rsidP="004F412F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Первоначально целью проекта было 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создание оптимальных условий для развития творческой активности ребенка в музыкальной  деятельности. </w:t>
            </w:r>
            <w:r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Со временем  цели и задачи были переориентированы на </w:t>
            </w:r>
            <w:r w:rsidRPr="000A6A1C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оздание атмосферы общности интересов, эмоциональной   </w:t>
            </w:r>
            <w:proofErr w:type="spellStart"/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взаимоподдержки</w:t>
            </w:r>
            <w:proofErr w:type="spellEnd"/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педагогов, детей, родителей, атмосферы партнерских отношений дошкольных образовательных учреждений с семьями воспитанников, </w:t>
            </w:r>
            <w:r w:rsidRPr="000A6A1C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развитие индивидуальности каждого ребёнка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В фестивале появились направления: вокальное и хоровое исполнение, танцевальное творчество, выразительное поэтическое чтение, театрализованная деятельность. </w:t>
            </w:r>
          </w:p>
          <w:p w:rsidR="00F666A4" w:rsidRPr="000A6A1C" w:rsidRDefault="004F412F" w:rsidP="004F412F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С 2010 года фестиваль стал одной из составляющих культурных традиций города.</w:t>
            </w:r>
            <w:r w:rsidR="00F666A4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1B2D11" w:rsidRPr="000A6A1C" w:rsidRDefault="001B2D11" w:rsidP="001B2D11">
      <w:pPr>
        <w:spacing w:after="0"/>
        <w:ind w:firstLine="53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10238" w:rsidRPr="000A6A1C" w:rsidRDefault="00426594" w:rsidP="00D60F42">
      <w:pPr>
        <w:spacing w:after="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A6A1C">
        <w:rPr>
          <w:rFonts w:ascii="Liberation Serif" w:eastAsia="Calibri" w:hAnsi="Liberation Serif" w:cs="Times New Roman"/>
          <w:b/>
          <w:sz w:val="24"/>
          <w:szCs w:val="24"/>
        </w:rPr>
        <w:t>4.Сроки реализации практики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D60F42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С 1991 года</w:t>
            </w:r>
            <w:r w:rsidR="009A46BF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  Реализация практики продолжается.</w:t>
            </w:r>
          </w:p>
        </w:tc>
      </w:tr>
    </w:tbl>
    <w:p w:rsidR="00747346" w:rsidRPr="000A6A1C" w:rsidRDefault="00747346" w:rsidP="00D60F42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26594" w:rsidRPr="000A6A1C" w:rsidRDefault="00426594" w:rsidP="00D60F42">
      <w:pPr>
        <w:spacing w:after="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0A6A1C">
        <w:rPr>
          <w:rFonts w:ascii="Liberation Serif" w:eastAsia="Calibri" w:hAnsi="Liberation Serif" w:cs="Times New Roman"/>
          <w:b/>
          <w:sz w:val="24"/>
          <w:szCs w:val="24"/>
        </w:rPr>
        <w:t>5.Показатели социально-экономического развития города, характеризующие положение до внедрения практики</w:t>
      </w:r>
      <w:r w:rsidR="00747346" w:rsidRPr="000A6A1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="00747346" w:rsidRPr="000A6A1C">
        <w:rPr>
          <w:rFonts w:ascii="Liberation Serif" w:eastAsia="Calibri" w:hAnsi="Liberation Serif" w:cs="Times New Roman"/>
          <w:i/>
          <w:sz w:val="24"/>
          <w:szCs w:val="24"/>
        </w:rPr>
        <w:t>(не более 0,5 страницы)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9A46BF" w:rsidRPr="000A6A1C" w:rsidRDefault="009A46BF" w:rsidP="00F666A4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практике дошкольных учреждений отсутствовали такие формы работы как фестивали, конкурсы на муниципальном уровне для проявления творческих способностей детей. </w:t>
            </w:r>
          </w:p>
          <w:p w:rsidR="009A46BF" w:rsidRPr="000A6A1C" w:rsidRDefault="009A46BF" w:rsidP="00F666A4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и проведение детских массовых мероприятий осуществлялись за счет бюджетных средств.</w:t>
            </w:r>
          </w:p>
          <w:p w:rsidR="00885518" w:rsidRPr="000A6A1C" w:rsidRDefault="00F666A4" w:rsidP="00885518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 1990 по 2001 год по причине сокращения рождаемости в городе было закрыто 14 дошкольных учреждений. Статистика 1991 года выявила тенденцию к увеличению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количества неполных семей: из 468 заключенных браков 378 было расторгнуто. Возникла необходимость в поддержке воспитательной функции семьи. </w:t>
            </w:r>
          </w:p>
          <w:p w:rsidR="00F666A4" w:rsidRPr="000A6A1C" w:rsidRDefault="00F666A4" w:rsidP="00885518">
            <w:pPr>
              <w:ind w:firstLine="53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 фестиваль детского творчества стал актуальной формой взаимодействия родителей, детей и педагогов.  </w:t>
            </w:r>
          </w:p>
        </w:tc>
      </w:tr>
    </w:tbl>
    <w:p w:rsidR="00F666A4" w:rsidRPr="000A6A1C" w:rsidRDefault="00F666A4" w:rsidP="0072264C">
      <w:pPr>
        <w:rPr>
          <w:rFonts w:ascii="Liberation Serif" w:hAnsi="Liberation Serif"/>
          <w:b/>
          <w:sz w:val="24"/>
          <w:szCs w:val="24"/>
        </w:rPr>
      </w:pPr>
    </w:p>
    <w:p w:rsidR="0072264C" w:rsidRPr="000A6A1C" w:rsidRDefault="00747346" w:rsidP="0072264C">
      <w:pPr>
        <w:rPr>
          <w:rFonts w:ascii="Liberation Serif" w:hAnsi="Liberation Serif"/>
          <w:b/>
          <w:sz w:val="24"/>
          <w:szCs w:val="24"/>
        </w:rPr>
      </w:pPr>
      <w:r w:rsidRPr="000A6A1C">
        <w:rPr>
          <w:rFonts w:ascii="Liberation Serif" w:hAnsi="Liberation Serif"/>
          <w:b/>
          <w:sz w:val="24"/>
          <w:szCs w:val="24"/>
        </w:rPr>
        <w:t>6</w:t>
      </w:r>
      <w:r w:rsidR="00DD7520" w:rsidRPr="000A6A1C">
        <w:rPr>
          <w:rFonts w:ascii="Liberation Serif" w:hAnsi="Liberation Serif"/>
          <w:b/>
          <w:sz w:val="24"/>
          <w:szCs w:val="24"/>
        </w:rPr>
        <w:t>.</w:t>
      </w:r>
      <w:r w:rsidRPr="000A6A1C">
        <w:rPr>
          <w:rFonts w:ascii="Liberation Serif" w:hAnsi="Liberation Serif"/>
          <w:b/>
          <w:sz w:val="24"/>
          <w:szCs w:val="24"/>
        </w:rPr>
        <w:t xml:space="preserve"> Цель (цели) и задачи практики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Цель: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условий для  эмоциональной   </w:t>
            </w:r>
            <w:proofErr w:type="spellStart"/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взаимоподдержки</w:t>
            </w:r>
            <w:proofErr w:type="spellEnd"/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родителей, детей, педагогов, атмосферы партнерских отношений дошкольных образовательных учреждений с семьями воспитанников и учреждениями культуры города.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Задачи: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1.Содействовать развитию творческ</w:t>
            </w:r>
            <w:r w:rsidR="00004FD6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их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4FD6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способностей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, раскрытию индивидуальности ребенка в музыкально-театрализованной деятельности.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2.Побуждать к проявлению</w:t>
            </w:r>
            <w:r w:rsidR="00004FD6"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активности,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инициативы и самостоятельности дошкольников в проявлении творческого потенциала.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3. Развивать</w:t>
            </w:r>
            <w:r w:rsidRPr="000A6A1C">
              <w:rPr>
                <w:rFonts w:ascii="Liberation Serif" w:hAnsi="Liberation Serif" w:cs="Times New Roman"/>
                <w:color w:val="C00000"/>
                <w:sz w:val="24"/>
                <w:szCs w:val="24"/>
              </w:rPr>
              <w:t xml:space="preserve">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у детей дошкольного возраста любовь к искусству, интерес к народной культуре, различным видам и жанрам творческой деятельности.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4. Вовлекать родителей в совместную деятельность с детьми.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5. Способствовать гармонизации детско-родительских отношений.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6. Поддерживать позитивный имидж дошкольных образовательных учреждений города.</w:t>
            </w:r>
          </w:p>
        </w:tc>
      </w:tr>
    </w:tbl>
    <w:p w:rsidR="008D1BCF" w:rsidRPr="000A6A1C" w:rsidRDefault="008D1BCF" w:rsidP="008D1BC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952E7" w:rsidRPr="000A6A1C" w:rsidRDefault="00E952E7" w:rsidP="008D1BC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A6A1C">
        <w:rPr>
          <w:rFonts w:ascii="Liberation Serif" w:hAnsi="Liberation Serif" w:cs="Times New Roman"/>
          <w:b/>
          <w:sz w:val="24"/>
          <w:szCs w:val="24"/>
        </w:rPr>
        <w:t>7.Возможности, которые позволили реализовать практику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DD0E62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В дошкольных образовательных учреждениях  городского округа «Город Лесной» имеется достаточно возможностей для организации и проведения фестиваля детского творчества:</w:t>
            </w:r>
          </w:p>
          <w:p w:rsidR="00F666A4" w:rsidRPr="000A6A1C" w:rsidRDefault="004F412F" w:rsidP="00DD0E62">
            <w:pPr>
              <w:ind w:left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F666A4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В городском округе «Город Лесной» 21 дошкольное учреждение, из них: 3 для детей раннего возраста  и 3 структурных подразделения. Количество детей от 4 до 8 лет составляет 1850.</w:t>
            </w:r>
          </w:p>
          <w:p w:rsidR="006D644F" w:rsidRPr="000A6A1C" w:rsidRDefault="004F412F" w:rsidP="00DD0E62">
            <w:pPr>
              <w:ind w:firstLine="709"/>
              <w:jc w:val="both"/>
              <w:rPr>
                <w:rStyle w:val="c1"/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- </w:t>
            </w:r>
            <w:r w:rsidR="00F666A4"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>Кадровые возможности.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666A4" w:rsidRPr="000A6A1C" w:rsidRDefault="00F666A4" w:rsidP="00DD0E62">
            <w:pPr>
              <w:ind w:left="709"/>
              <w:jc w:val="both"/>
              <w:rPr>
                <w:rStyle w:val="c1"/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Штат дошкольных учреждений укомплектован музыкальными руководителями, воспитателями. Из 32 музыкальных руководителей 11 имеют высшее педагогическо</w:t>
            </w:r>
            <w:r w:rsidR="009A46BF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е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образование (34%), 21 (66%) среднее профессиональное образование.  52%  имеют высшую и первую квалификационную категорию. Ежегодно до 40 % проходят курсовую профессиональную подготовку.</w:t>
            </w:r>
          </w:p>
          <w:p w:rsidR="006D644F" w:rsidRPr="000A6A1C" w:rsidRDefault="004F412F" w:rsidP="00DD0E62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- </w:t>
            </w:r>
            <w:r w:rsidR="00F666A4"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>Организационно – методические возможности.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666A4" w:rsidRPr="000A6A1C" w:rsidRDefault="00F666A4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Музыкальные руководители  и воспитатели принимают активное участие  в методической работе на уровне городского методического объединения, а также в профессиональных конкурсах различного уровня. </w:t>
            </w:r>
          </w:p>
          <w:p w:rsidR="004F412F" w:rsidRPr="000A6A1C" w:rsidRDefault="004F412F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>- Возможности социального партнерства.</w:t>
            </w:r>
          </w:p>
          <w:p w:rsidR="00274625" w:rsidRPr="000A6A1C" w:rsidRDefault="00274625" w:rsidP="00DD0E62">
            <w:pPr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Все дети с 5 до 8 лет посещают занятия в </w:t>
            </w:r>
            <w:r w:rsidRPr="000A6A1C">
              <w:rPr>
                <w:rFonts w:ascii="Liberation Serif" w:hAnsi="Liberation Serif"/>
                <w:sz w:val="24"/>
                <w:szCs w:val="24"/>
              </w:rPr>
              <w:t>МБУ «Центральная городская библиотека им. А.П.Гайдара» по программам «</w:t>
            </w:r>
            <w:proofErr w:type="spellStart"/>
            <w:r w:rsidRPr="000A6A1C">
              <w:rPr>
                <w:rFonts w:ascii="Liberation Serif" w:hAnsi="Liberation Serif"/>
                <w:sz w:val="24"/>
                <w:szCs w:val="24"/>
              </w:rPr>
              <w:t>Книгооткрыватели</w:t>
            </w:r>
            <w:proofErr w:type="spellEnd"/>
            <w:r w:rsidRPr="000A6A1C">
              <w:rPr>
                <w:rFonts w:ascii="Liberation Serif" w:hAnsi="Liberation Serif"/>
                <w:sz w:val="24"/>
                <w:szCs w:val="24"/>
              </w:rPr>
              <w:t>» и «Детское чтение для сердца и разума»</w:t>
            </w:r>
            <w:r w:rsidR="00A90FB8" w:rsidRPr="000A6A1C">
              <w:rPr>
                <w:rFonts w:ascii="Liberation Serif" w:hAnsi="Liberation Serif"/>
                <w:sz w:val="24"/>
                <w:szCs w:val="24"/>
              </w:rPr>
              <w:t xml:space="preserve">. МБУ «Музейно-выставочный комплекс» проводит дополнительные занятия по программе «Музей и дети». МБУ ДО «Детская музыкальная школа» организует выездные уроки «В гостях у музыки». Дошкольники являются активными участниками творческих коллективов МБУ ДО «Центр детского творчества», СКДЦ «Современник» и МБУ ДО «Детская хореографическая школа». </w:t>
            </w:r>
          </w:p>
          <w:p w:rsidR="006D644F" w:rsidRPr="000A6A1C" w:rsidRDefault="004F412F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- </w:t>
            </w:r>
            <w:r w:rsidR="00F666A4"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Материально-технические </w:t>
            </w: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>возможности</w:t>
            </w:r>
            <w:r w:rsidR="00F666A4"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</w:p>
          <w:p w:rsidR="00F666A4" w:rsidRPr="000A6A1C" w:rsidRDefault="00F5506E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Дошкольные образовательные учреждения </w:t>
            </w:r>
            <w:r w:rsidR="006D644F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име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ют</w:t>
            </w:r>
            <w:r w:rsidR="006D644F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программно-методическое обеспечение, 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отдельные музыкальные залы, </w:t>
            </w:r>
            <w:r w:rsidR="009A46BF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оснащен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ы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традиционным и современным оборудованием для работы с детьми: электронные музыкальные 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lastRenderedPageBreak/>
              <w:t>инструменты, интерактивное оборудование, коллекции концертных костюмов</w:t>
            </w: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6D644F" w:rsidRPr="000A6A1C" w:rsidRDefault="004F412F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>- Возможности</w:t>
            </w:r>
            <w:r w:rsidR="00F666A4" w:rsidRPr="000A6A1C">
              <w:rPr>
                <w:rStyle w:val="c1"/>
                <w:rFonts w:ascii="Liberation Serif" w:hAnsi="Liberation Serif" w:cs="Times New Roman"/>
                <w:b/>
                <w:sz w:val="24"/>
                <w:szCs w:val="24"/>
              </w:rPr>
              <w:t xml:space="preserve"> для самореализации и индивидуального развития.</w:t>
            </w:r>
            <w:r w:rsidR="00F666A4"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666A4" w:rsidRPr="000A6A1C" w:rsidRDefault="00F666A4" w:rsidP="00DD0E62">
            <w:pPr>
              <w:ind w:left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/>
                <w:bCs/>
                <w:sz w:val="24"/>
                <w:szCs w:val="24"/>
              </w:rPr>
              <w:t>В городе накоплен опыт  проведения фестивальных мероприятий  и праздников с участием детей, родителей и педагогов, направленных на  развитие творческой активности дошкольников.  С 2015  по 2019 год  было проведено 12 городских   творческих фестивалей и праздников. К примеру, фестиваль «Край родимый! Сердцу снятся…!», посвященный  120-летию С.А.Есенина, фестиваль  «Музыкальная классика детям»,</w:t>
            </w:r>
            <w:r w:rsidR="008441EE" w:rsidRPr="000A6A1C">
              <w:rPr>
                <w:rFonts w:ascii="Liberation Serif" w:hAnsi="Liberation Serif"/>
                <w:bCs/>
                <w:sz w:val="24"/>
                <w:szCs w:val="24"/>
              </w:rPr>
              <w:t xml:space="preserve"> «Традиции и инновации в музыкальном развитии детей»,</w:t>
            </w:r>
            <w:r w:rsidRPr="000A6A1C">
              <w:rPr>
                <w:rFonts w:ascii="Liberation Serif" w:hAnsi="Liberation Serif"/>
                <w:bCs/>
                <w:sz w:val="24"/>
                <w:szCs w:val="24"/>
              </w:rPr>
              <w:t xml:space="preserve"> конкурсы юных чтецов,  праздник , посвященный 100-летию пограничных войск Российской Федер</w:t>
            </w:r>
            <w:r w:rsidR="00F5506E" w:rsidRPr="000A6A1C">
              <w:rPr>
                <w:rFonts w:ascii="Liberation Serif" w:hAnsi="Liberation Serif"/>
                <w:bCs/>
                <w:sz w:val="24"/>
                <w:szCs w:val="24"/>
              </w:rPr>
              <w:t xml:space="preserve">ации и </w:t>
            </w:r>
            <w:r w:rsidRPr="000A6A1C">
              <w:rPr>
                <w:rFonts w:ascii="Liberation Serif" w:hAnsi="Liberation Serif"/>
                <w:bCs/>
                <w:sz w:val="24"/>
                <w:szCs w:val="24"/>
              </w:rPr>
              <w:t>т.</w:t>
            </w:r>
            <w:r w:rsidR="00F5506E" w:rsidRPr="000A6A1C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0A6A1C">
              <w:rPr>
                <w:rFonts w:ascii="Liberation Serif" w:hAnsi="Liberation Serif"/>
                <w:bCs/>
                <w:sz w:val="24"/>
                <w:szCs w:val="24"/>
              </w:rPr>
              <w:t>. В дошкольных учреждениях города организованы дополнительные образовательные услуги социально-</w:t>
            </w:r>
            <w:r w:rsidR="006D644F" w:rsidRPr="000A6A1C">
              <w:rPr>
                <w:rFonts w:ascii="Liberation Serif" w:hAnsi="Liberation Serif"/>
                <w:bCs/>
                <w:sz w:val="24"/>
                <w:szCs w:val="24"/>
              </w:rPr>
              <w:t>коммуникативной и художественно-эстетической направленности</w:t>
            </w:r>
            <w:r w:rsidRPr="000A6A1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</w:tr>
    </w:tbl>
    <w:p w:rsidR="00F666A4" w:rsidRPr="000A6A1C" w:rsidRDefault="00F666A4" w:rsidP="00372982">
      <w:pPr>
        <w:spacing w:after="0"/>
        <w:jc w:val="both"/>
        <w:rPr>
          <w:rStyle w:val="c1"/>
          <w:rFonts w:ascii="Liberation Serif" w:hAnsi="Liberation Serif" w:cs="Times New Roman"/>
          <w:sz w:val="24"/>
          <w:szCs w:val="24"/>
        </w:rPr>
      </w:pPr>
    </w:p>
    <w:p w:rsidR="00A6176A" w:rsidRPr="000A6A1C" w:rsidRDefault="00A6176A" w:rsidP="008D1BCF">
      <w:pPr>
        <w:spacing w:after="0"/>
        <w:jc w:val="both"/>
        <w:rPr>
          <w:rStyle w:val="c1"/>
          <w:rFonts w:ascii="Liberation Serif" w:hAnsi="Liberation Serif" w:cs="Times New Roman"/>
          <w:sz w:val="24"/>
          <w:szCs w:val="24"/>
        </w:rPr>
      </w:pPr>
    </w:p>
    <w:p w:rsidR="00876542" w:rsidRPr="000A6A1C" w:rsidRDefault="00876542" w:rsidP="008D1BCF">
      <w:pPr>
        <w:spacing w:after="0"/>
        <w:jc w:val="both"/>
        <w:rPr>
          <w:rStyle w:val="c1"/>
          <w:rFonts w:ascii="Liberation Serif" w:hAnsi="Liberation Serif" w:cs="Times New Roman"/>
          <w:b/>
          <w:sz w:val="24"/>
          <w:szCs w:val="24"/>
        </w:rPr>
      </w:pPr>
      <w:r w:rsidRPr="000A6A1C">
        <w:rPr>
          <w:rStyle w:val="c1"/>
          <w:rFonts w:ascii="Liberation Serif" w:hAnsi="Liberation Serif" w:cs="Times New Roman"/>
          <w:b/>
          <w:sz w:val="24"/>
          <w:szCs w:val="24"/>
        </w:rPr>
        <w:t>8.Принципиальные подходы, избранные при разработке и внедрении практики.</w:t>
      </w:r>
    </w:p>
    <w:tbl>
      <w:tblPr>
        <w:tblStyle w:val="a4"/>
        <w:tblW w:w="0" w:type="auto"/>
        <w:tblLook w:val="04A0"/>
      </w:tblPr>
      <w:tblGrid>
        <w:gridCol w:w="9571"/>
      </w:tblGrid>
      <w:tr w:rsidR="00F666A4" w:rsidRPr="000A6A1C" w:rsidTr="00F666A4">
        <w:tc>
          <w:tcPr>
            <w:tcW w:w="9571" w:type="dxa"/>
          </w:tcPr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Муниципальная практика проведения фестивалей для детей дошкольного возраста основывается на принципах, которые заложены в ФГОС ДО: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1) поддержка разнообразия детства; сохранение уникальности и </w:t>
            </w:r>
            <w:proofErr w:type="spellStart"/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самоценности</w:t>
            </w:r>
            <w:proofErr w:type="spellEnd"/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 xml:space="preserve"> детства как важного этапа в общем развитии человека;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2) личностно-развивающий и гуманистический характер взаимодействия взрослых  родителей(законных представителей), педагогических работников и детей;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3) уважение личности ребёнка;</w:t>
            </w:r>
          </w:p>
          <w:p w:rsidR="00F666A4" w:rsidRPr="000A6A1C" w:rsidRDefault="00F666A4" w:rsidP="000A6A1C">
            <w:pPr>
              <w:ind w:firstLine="709"/>
              <w:jc w:val="both"/>
              <w:rPr>
                <w:rStyle w:val="c1"/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Style w:val="c1"/>
                <w:rFonts w:ascii="Liberation Serif" w:hAnsi="Liberation Serif" w:cs="Times New Roman"/>
                <w:sz w:val="24"/>
                <w:szCs w:val="24"/>
              </w:rPr>
              <w:t>4) реализация Программы в формах, специфических для детей (игра, познавательная и исследовательская деятельность, в форме творческой активности, обеспечивающей художественно- эстетическое развитие детей.</w:t>
            </w:r>
          </w:p>
        </w:tc>
      </w:tr>
    </w:tbl>
    <w:p w:rsidR="00876542" w:rsidRPr="000A6A1C" w:rsidRDefault="00876542" w:rsidP="008D1BCF">
      <w:pPr>
        <w:spacing w:after="0"/>
        <w:jc w:val="both"/>
        <w:rPr>
          <w:rStyle w:val="c1"/>
          <w:rFonts w:ascii="Liberation Serif" w:hAnsi="Liberation Serif" w:cs="Times New Roman"/>
          <w:b/>
          <w:sz w:val="24"/>
          <w:szCs w:val="24"/>
        </w:rPr>
      </w:pPr>
    </w:p>
    <w:p w:rsidR="00E5667F" w:rsidRPr="000A6A1C" w:rsidRDefault="00E5667F" w:rsidP="00876542">
      <w:pPr>
        <w:spacing w:after="0"/>
        <w:jc w:val="both"/>
        <w:rPr>
          <w:rStyle w:val="c1"/>
          <w:rFonts w:ascii="Liberation Serif" w:hAnsi="Liberation Serif" w:cs="Times New Roman"/>
          <w:b/>
          <w:sz w:val="24"/>
          <w:szCs w:val="24"/>
        </w:rPr>
      </w:pPr>
      <w:r w:rsidRPr="000A6A1C">
        <w:rPr>
          <w:rStyle w:val="c1"/>
          <w:rFonts w:ascii="Liberation Serif" w:hAnsi="Liberation Serif" w:cs="Times New Roman"/>
          <w:b/>
          <w:sz w:val="24"/>
          <w:szCs w:val="24"/>
        </w:rPr>
        <w:t xml:space="preserve">9. Результаты </w:t>
      </w:r>
      <w:r w:rsidR="000E1B6F" w:rsidRPr="000A6A1C">
        <w:rPr>
          <w:rStyle w:val="c1"/>
          <w:rFonts w:ascii="Liberation Serif" w:hAnsi="Liberation Serif" w:cs="Times New Roman"/>
          <w:b/>
          <w:sz w:val="24"/>
          <w:szCs w:val="24"/>
        </w:rPr>
        <w:t>практики (что было достигнуто)</w:t>
      </w:r>
    </w:p>
    <w:p w:rsidR="00876542" w:rsidRPr="000A6A1C" w:rsidRDefault="00876542" w:rsidP="00876542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0A6A1C">
        <w:rPr>
          <w:rStyle w:val="c1"/>
          <w:rFonts w:ascii="Liberation Serif" w:hAnsi="Liberation Serif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0E1B6F" w:rsidRPr="000A6A1C" w:rsidTr="000E1B6F">
        <w:tc>
          <w:tcPr>
            <w:tcW w:w="1101" w:type="dxa"/>
          </w:tcPr>
          <w:p w:rsidR="000E1B6F" w:rsidRPr="000A6A1C" w:rsidRDefault="000E1B6F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E1B6F" w:rsidRPr="000A6A1C" w:rsidRDefault="000E1B6F" w:rsidP="001D7671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191" w:type="dxa"/>
          </w:tcPr>
          <w:p w:rsidR="000E1B6F" w:rsidRPr="000A6A1C" w:rsidRDefault="000E1B6F" w:rsidP="001D7671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 показателя</w:t>
            </w:r>
          </w:p>
        </w:tc>
      </w:tr>
      <w:tr w:rsidR="00BB51AD" w:rsidRPr="000A6A1C" w:rsidTr="000E1B6F">
        <w:tc>
          <w:tcPr>
            <w:tcW w:w="1101" w:type="dxa"/>
          </w:tcPr>
          <w:p w:rsidR="00BB51AD" w:rsidRPr="000A6A1C" w:rsidRDefault="00DE0BF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BB51AD" w:rsidRPr="000A6A1C" w:rsidRDefault="00DE0BFE" w:rsidP="007D38EE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</w:t>
            </w:r>
            <w:r w:rsidR="00A90FB8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участвующих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ДОУ</w:t>
            </w:r>
            <w:r w:rsidR="007D38E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, %</w:t>
            </w:r>
          </w:p>
        </w:tc>
        <w:tc>
          <w:tcPr>
            <w:tcW w:w="3191" w:type="dxa"/>
          </w:tcPr>
          <w:p w:rsidR="00BB51AD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E0BFE" w:rsidRPr="000A6A1C" w:rsidTr="000E1B6F">
        <w:tc>
          <w:tcPr>
            <w:tcW w:w="110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DE0BFE" w:rsidRPr="000A6A1C" w:rsidRDefault="007D38EE" w:rsidP="001D7671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детей-участников, чел.  </w:t>
            </w:r>
          </w:p>
        </w:tc>
        <w:tc>
          <w:tcPr>
            <w:tcW w:w="319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350</w:t>
            </w:r>
          </w:p>
        </w:tc>
      </w:tr>
      <w:tr w:rsidR="00DE0BFE" w:rsidRPr="000A6A1C" w:rsidTr="000E1B6F">
        <w:tc>
          <w:tcPr>
            <w:tcW w:w="110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DE0BFE" w:rsidRPr="000A6A1C" w:rsidRDefault="007D38EE" w:rsidP="007D38EE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</w:t>
            </w:r>
            <w:r w:rsidR="00A90FB8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вовлеченных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родителей, чел.</w:t>
            </w:r>
          </w:p>
        </w:tc>
        <w:tc>
          <w:tcPr>
            <w:tcW w:w="319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240</w:t>
            </w:r>
          </w:p>
        </w:tc>
      </w:tr>
      <w:tr w:rsidR="00DE0BFE" w:rsidRPr="000A6A1C" w:rsidTr="000E1B6F">
        <w:tc>
          <w:tcPr>
            <w:tcW w:w="110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DE0BFE" w:rsidRPr="000A6A1C" w:rsidRDefault="007D38EE" w:rsidP="001D7671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</w:t>
            </w:r>
            <w:r w:rsidR="00A90FB8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вовлеченных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педагогов, чел</w:t>
            </w:r>
          </w:p>
        </w:tc>
        <w:tc>
          <w:tcPr>
            <w:tcW w:w="3191" w:type="dxa"/>
          </w:tcPr>
          <w:p w:rsidR="00DE0BFE" w:rsidRPr="000A6A1C" w:rsidRDefault="00DD0E62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45</w:t>
            </w:r>
          </w:p>
        </w:tc>
      </w:tr>
      <w:tr w:rsidR="00DE0BFE" w:rsidRPr="000A6A1C" w:rsidTr="000E1B6F">
        <w:tc>
          <w:tcPr>
            <w:tcW w:w="110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DE0BFE" w:rsidRPr="000A6A1C" w:rsidRDefault="007D38EE" w:rsidP="001D7671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Социальные партнеры (городские организации)</w:t>
            </w:r>
          </w:p>
        </w:tc>
        <w:tc>
          <w:tcPr>
            <w:tcW w:w="3191" w:type="dxa"/>
          </w:tcPr>
          <w:p w:rsidR="00DE0BFE" w:rsidRPr="000A6A1C" w:rsidRDefault="007D38EE" w:rsidP="007D38E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</w:tbl>
    <w:p w:rsidR="001D7671" w:rsidRPr="000A6A1C" w:rsidRDefault="001D7671" w:rsidP="001D7671">
      <w:pPr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605D5" w:rsidRPr="000A6A1C" w:rsidRDefault="000027EA" w:rsidP="000027EA">
      <w:pPr>
        <w:rPr>
          <w:rFonts w:ascii="Liberation Serif" w:eastAsia="Calibri" w:hAnsi="Liberation Serif" w:cs="Times New Roman"/>
          <w:b/>
          <w:sz w:val="24"/>
          <w:szCs w:val="24"/>
        </w:rPr>
      </w:pPr>
      <w:r w:rsidRPr="000A6A1C">
        <w:rPr>
          <w:rFonts w:ascii="Liberation Serif" w:eastAsia="Calibri" w:hAnsi="Liberation Serif" w:cs="Times New Roman"/>
          <w:b/>
          <w:sz w:val="24"/>
          <w:szCs w:val="24"/>
        </w:rPr>
        <w:t>10. Участники внедрения практики и их роль в процессе внедрения.</w:t>
      </w:r>
    </w:p>
    <w:tbl>
      <w:tblPr>
        <w:tblStyle w:val="a4"/>
        <w:tblW w:w="0" w:type="auto"/>
        <w:tblLook w:val="04A0"/>
      </w:tblPr>
      <w:tblGrid>
        <w:gridCol w:w="1101"/>
        <w:gridCol w:w="3969"/>
        <w:gridCol w:w="4501"/>
      </w:tblGrid>
      <w:tr w:rsidR="000027EA" w:rsidRPr="000A6A1C" w:rsidTr="006D1DF7">
        <w:tc>
          <w:tcPr>
            <w:tcW w:w="1101" w:type="dxa"/>
          </w:tcPr>
          <w:p w:rsidR="000027EA" w:rsidRPr="000A6A1C" w:rsidRDefault="000027EA" w:rsidP="00E867E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27EA" w:rsidRPr="000A6A1C" w:rsidRDefault="000027EA" w:rsidP="00E867E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Участник</w:t>
            </w:r>
          </w:p>
        </w:tc>
        <w:tc>
          <w:tcPr>
            <w:tcW w:w="4501" w:type="dxa"/>
          </w:tcPr>
          <w:p w:rsidR="000027EA" w:rsidRPr="000A6A1C" w:rsidRDefault="006D1DF7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4A2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городского округа «город Лесной» </w:t>
            </w:r>
          </w:p>
        </w:tc>
        <w:tc>
          <w:tcPr>
            <w:tcW w:w="4501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Функции и полномочия Учредителя, порядок осуществления которых утвержден постановлением главы администрации городского округа «город Лесной» от 12.07.2012 №863 (с изменениями от 07.08.2012 №976, от 11.02.2014 №2392) «Об осуществлении администрацией (органами администрации) городского округа «Город Лесной» функций и полномочий учредителя муниципального учреждения».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4A2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МКУ «Управление образования» администрации городского округа «Город Лесной»</w:t>
            </w:r>
          </w:p>
        </w:tc>
        <w:tc>
          <w:tcPr>
            <w:tcW w:w="4501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Координатор деятельности практики, главный распорядитель бюджетных средств.  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1A584F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4501" w:type="dxa"/>
          </w:tcPr>
          <w:p w:rsidR="00DD0E62" w:rsidRPr="000A6A1C" w:rsidRDefault="00DD0E62" w:rsidP="009A2CB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Информационно – методическое сопровождение.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1A584F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Дошкольные образовательные учреждения в лице руководителей</w:t>
            </w:r>
          </w:p>
        </w:tc>
        <w:tc>
          <w:tcPr>
            <w:tcW w:w="4501" w:type="dxa"/>
          </w:tcPr>
          <w:p w:rsidR="00DD0E62" w:rsidRPr="000A6A1C" w:rsidRDefault="00DD0E62" w:rsidP="009A2CB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и финансовое обеспечение практики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1A584F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Заместители заведующих по ВМР</w:t>
            </w:r>
          </w:p>
        </w:tc>
        <w:tc>
          <w:tcPr>
            <w:tcW w:w="4501" w:type="dxa"/>
          </w:tcPr>
          <w:p w:rsidR="00DD0E62" w:rsidRPr="000A6A1C" w:rsidRDefault="00DD0E62" w:rsidP="002975D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Организационно-методическое руководство 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1A584F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Музыкальные руководители </w:t>
            </w:r>
          </w:p>
        </w:tc>
        <w:tc>
          <w:tcPr>
            <w:tcW w:w="4501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детей к участию в фестивале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4A2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4501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Участие в мероприятиях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E867E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Дети</w:t>
            </w:r>
          </w:p>
        </w:tc>
        <w:tc>
          <w:tcPr>
            <w:tcW w:w="4501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Участники мероприятий</w:t>
            </w:r>
          </w:p>
        </w:tc>
      </w:tr>
      <w:tr w:rsidR="00DD0E62" w:rsidRPr="000A6A1C" w:rsidTr="006D1DF7">
        <w:tc>
          <w:tcPr>
            <w:tcW w:w="1101" w:type="dxa"/>
          </w:tcPr>
          <w:p w:rsidR="00DD0E62" w:rsidRPr="000A6A1C" w:rsidRDefault="00DD0E62" w:rsidP="00E867E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D0E62" w:rsidRPr="000A6A1C" w:rsidRDefault="00DD0E62" w:rsidP="00DD0E6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Организации - социальные партнеры</w:t>
            </w:r>
          </w:p>
        </w:tc>
        <w:tc>
          <w:tcPr>
            <w:tcW w:w="4501" w:type="dxa"/>
          </w:tcPr>
          <w:p w:rsidR="00DD0E62" w:rsidRPr="000A6A1C" w:rsidRDefault="00DD0E62" w:rsidP="000027E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Оказание организационной и спонсорской помощи</w:t>
            </w:r>
          </w:p>
        </w:tc>
      </w:tr>
    </w:tbl>
    <w:p w:rsidR="000027EA" w:rsidRPr="000A6A1C" w:rsidRDefault="000027EA" w:rsidP="000027EA">
      <w:pPr>
        <w:rPr>
          <w:rFonts w:ascii="Liberation Serif" w:eastAsia="Calibri" w:hAnsi="Liberation Serif" w:cs="Times New Roman"/>
          <w:sz w:val="24"/>
          <w:szCs w:val="24"/>
        </w:rPr>
      </w:pPr>
    </w:p>
    <w:p w:rsidR="00D605D5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>11.Заинтерисованные лица, на которых рассчитана практика</w:t>
      </w: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1DF7" w:rsidRPr="000A6A1C" w:rsidTr="006D1DF7">
        <w:tc>
          <w:tcPr>
            <w:tcW w:w="4785" w:type="dxa"/>
          </w:tcPr>
          <w:p w:rsidR="006D1DF7" w:rsidRPr="000A6A1C" w:rsidRDefault="006D1DF7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Количество граждан, участвующих в реализации практики</w:t>
            </w:r>
          </w:p>
        </w:tc>
        <w:tc>
          <w:tcPr>
            <w:tcW w:w="4786" w:type="dxa"/>
          </w:tcPr>
          <w:p w:rsidR="006D1DF7" w:rsidRPr="000A6A1C" w:rsidRDefault="006D1DF7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Количество граждан, на которых направлен эффект от реализации практики </w:t>
            </w:r>
          </w:p>
        </w:tc>
      </w:tr>
      <w:tr w:rsidR="006D1DF7" w:rsidRPr="000A6A1C" w:rsidTr="006D1DF7">
        <w:tc>
          <w:tcPr>
            <w:tcW w:w="4785" w:type="dxa"/>
          </w:tcPr>
          <w:p w:rsidR="006D1DF7" w:rsidRPr="000A6A1C" w:rsidRDefault="00E867EB" w:rsidP="00E867E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</w:t>
            </w:r>
            <w:r w:rsidR="008D3C57" w:rsidRPr="000A6A1C">
              <w:rPr>
                <w:rFonts w:ascii="Liberation Serif" w:hAnsi="Liberation Serif" w:cs="Arial"/>
                <w:color w:val="000000"/>
              </w:rPr>
              <w:t>5</w:t>
            </w:r>
          </w:p>
        </w:tc>
        <w:tc>
          <w:tcPr>
            <w:tcW w:w="4786" w:type="dxa"/>
          </w:tcPr>
          <w:p w:rsidR="006D1DF7" w:rsidRPr="000A6A1C" w:rsidRDefault="00E867EB" w:rsidP="00E867E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500</w:t>
            </w:r>
          </w:p>
        </w:tc>
      </w:tr>
    </w:tbl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>12. Краткое описание бизнес</w:t>
      </w:r>
      <w:r w:rsidR="00004683" w:rsidRPr="000A6A1C">
        <w:rPr>
          <w:rFonts w:ascii="Liberation Serif" w:hAnsi="Liberation Serif" w:cs="Arial"/>
          <w:b/>
          <w:color w:val="000000"/>
        </w:rPr>
        <w:t xml:space="preserve"> </w:t>
      </w:r>
      <w:r w:rsidRPr="000A6A1C">
        <w:rPr>
          <w:rFonts w:ascii="Liberation Serif" w:hAnsi="Liberation Serif" w:cs="Arial"/>
          <w:b/>
          <w:color w:val="000000"/>
        </w:rPr>
        <w:t>-</w:t>
      </w:r>
      <w:r w:rsidR="00004683" w:rsidRPr="000A6A1C">
        <w:rPr>
          <w:rFonts w:ascii="Liberation Serif" w:hAnsi="Liberation Serif" w:cs="Arial"/>
          <w:b/>
          <w:color w:val="000000"/>
        </w:rPr>
        <w:t xml:space="preserve"> </w:t>
      </w:r>
      <w:r w:rsidRPr="000A6A1C">
        <w:rPr>
          <w:rFonts w:ascii="Liberation Serif" w:hAnsi="Liberation Serif" w:cs="Arial"/>
          <w:b/>
          <w:color w:val="000000"/>
        </w:rPr>
        <w:t>модели реализации практики</w:t>
      </w: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D1DF7" w:rsidRPr="000A6A1C" w:rsidTr="00C3576F">
        <w:tc>
          <w:tcPr>
            <w:tcW w:w="9571" w:type="dxa"/>
          </w:tcPr>
          <w:p w:rsidR="006D1DF7" w:rsidRPr="000A6A1C" w:rsidRDefault="007F1C3C" w:rsidP="00F666A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Финансирование практики осуществляется из внебюджетных источников: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567" w:hanging="207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7F1C3C" w:rsidRPr="000A6A1C">
              <w:rPr>
                <w:rFonts w:ascii="Liberation Serif" w:hAnsi="Liberation Serif" w:cs="Arial"/>
                <w:color w:val="000000"/>
              </w:rPr>
              <w:t>Размещение информации о Фестивале на официальных сайтах образовательных учреждений, социальных сетях, в средствах массовой информации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;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Привлечение социальных партнеров;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7F1C3C" w:rsidRPr="000A6A1C">
              <w:rPr>
                <w:rFonts w:ascii="Liberation Serif" w:hAnsi="Liberation Serif" w:cs="Arial"/>
                <w:color w:val="000000"/>
              </w:rPr>
              <w:t>Пошив костюмов и изготовление декораций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;</w:t>
            </w:r>
          </w:p>
          <w:p w:rsidR="00860819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860819" w:rsidRPr="000A6A1C">
              <w:rPr>
                <w:rFonts w:ascii="Liberation Serif" w:hAnsi="Liberation Serif" w:cs="Arial"/>
                <w:color w:val="000000"/>
              </w:rPr>
              <w:t xml:space="preserve">Установка и использование </w:t>
            </w:r>
            <w:proofErr w:type="spellStart"/>
            <w:r w:rsidR="00860819" w:rsidRPr="000A6A1C">
              <w:rPr>
                <w:rFonts w:ascii="Liberation Serif" w:hAnsi="Liberation Serif" w:cs="Arial"/>
                <w:color w:val="000000"/>
              </w:rPr>
              <w:t>мультимедийного</w:t>
            </w:r>
            <w:proofErr w:type="spellEnd"/>
            <w:r w:rsidR="00860819" w:rsidRPr="000A6A1C">
              <w:rPr>
                <w:rFonts w:ascii="Liberation Serif" w:hAnsi="Liberation Serif" w:cs="Arial"/>
                <w:color w:val="000000"/>
              </w:rPr>
              <w:t xml:space="preserve"> оборудования;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7F1C3C" w:rsidRPr="000A6A1C">
              <w:rPr>
                <w:rFonts w:ascii="Liberation Serif" w:hAnsi="Liberation Serif" w:cs="Arial"/>
                <w:color w:val="000000"/>
              </w:rPr>
              <w:t>Приобретение канцелярской продукции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;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Формирование призового фонда за счет привлечения спонсоров;</w:t>
            </w:r>
          </w:p>
          <w:p w:rsidR="007F1C3C" w:rsidRPr="000A6A1C" w:rsidRDefault="000A6A1C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Заказ транспорта для перевозки детей.</w:t>
            </w:r>
          </w:p>
        </w:tc>
      </w:tr>
    </w:tbl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>13.Краткое описание практики</w:t>
      </w: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D1DF7" w:rsidRPr="000A6A1C" w:rsidTr="00EF0456">
        <w:tc>
          <w:tcPr>
            <w:tcW w:w="9571" w:type="dxa"/>
          </w:tcPr>
          <w:p w:rsidR="00AB4E1B" w:rsidRPr="000A6A1C" w:rsidRDefault="00E867EB" w:rsidP="000A6A1C">
            <w:pPr>
              <w:ind w:firstLine="709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Городской фестиваль детского творчества «Веснушка» (далее - Фестиваль) проводится с 1991 года с периодичностью </w:t>
            </w:r>
            <w:r w:rsidR="00860819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раз в 2 года</w:t>
            </w:r>
            <w:r w:rsidR="00CC3BB3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 различной тематической направленностью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="00AB4E1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текущем фестиваль проходил под темой </w:t>
            </w:r>
            <w:r w:rsidR="00AB4E1B" w:rsidRPr="000A6A1C">
              <w:rPr>
                <w:rFonts w:ascii="Liberation Serif" w:hAnsi="Liberation Serif" w:cs="Times New Roman"/>
                <w:sz w:val="24"/>
                <w:szCs w:val="24"/>
              </w:rPr>
              <w:t>«Все профессии важны»</w:t>
            </w:r>
            <w:r w:rsidR="0020245A" w:rsidRPr="000A6A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B4E1B" w:rsidRPr="000A6A1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E867EB" w:rsidRPr="000A6A1C" w:rsidRDefault="00E867EB" w:rsidP="000A6A1C">
            <w:pPr>
              <w:ind w:firstLine="709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</w:t>
            </w:r>
            <w:r w:rsidRPr="000A6A1C">
              <w:rPr>
                <w:rFonts w:ascii="Liberation Serif" w:hAnsi="Liberation Serif" w:cs="Arial"/>
                <w:sz w:val="24"/>
                <w:szCs w:val="24"/>
              </w:rPr>
              <w:t xml:space="preserve">  нем принимают участие  дети  от 4  до 8 лет, в том числе дети с ограниченными возможностями здоровья, дети-инвалиды и их родители. </w:t>
            </w:r>
          </w:p>
          <w:p w:rsidR="00860819" w:rsidRPr="000A6A1C" w:rsidRDefault="00F5506E" w:rsidP="000A6A1C">
            <w:pPr>
              <w:ind w:firstLine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Фестиваль проходит в три этапа.</w:t>
            </w:r>
          </w:p>
          <w:p w:rsidR="00860819" w:rsidRPr="000A6A1C" w:rsidRDefault="00860819" w:rsidP="000A6A1C">
            <w:pPr>
              <w:ind w:firstLine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этап - 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на уровне дошкол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ьных образовательных учреждений, в котором принимают участие более 300 детей</w:t>
            </w:r>
            <w:r w:rsidR="00F5506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860819" w:rsidRPr="000A6A1C" w:rsidRDefault="00860819" w:rsidP="000A6A1C">
            <w:pPr>
              <w:ind w:firstLine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этап - 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городски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методически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объединени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я – свыше 200 детей</w:t>
            </w:r>
            <w:r w:rsidR="00F5506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E1194A" w:rsidRPr="000A6A1C" w:rsidRDefault="00860819" w:rsidP="000A6A1C">
            <w:pPr>
              <w:ind w:firstLine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этап – лучшие номера представляются на 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заключительн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ом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городско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м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гала-концерт</w:t>
            </w:r>
            <w:r w:rsidR="00F5506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е.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E1194A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Участники представляют свои </w:t>
            </w:r>
            <w:r w:rsidR="00F5506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творческие </w:t>
            </w:r>
            <w:r w:rsidR="00E1194A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номера в разных </w:t>
            </w:r>
            <w:r w:rsidR="00F5506E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направлениях</w:t>
            </w:r>
            <w:r w:rsidR="00E1194A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: вокальное, хореографическое, литературное и поэтическое чтение, театрализованная деятельность</w:t>
            </w:r>
            <w:r w:rsidR="0038024C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сотворчестве с родителями</w:t>
            </w:r>
            <w:r w:rsidR="00E1194A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="0038024C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Каждый номер отличается уникальностью и оригинальностью.</w:t>
            </w:r>
          </w:p>
          <w:p w:rsidR="00E867EB" w:rsidRPr="000A6A1C" w:rsidRDefault="00E1194A" w:rsidP="000A6A1C">
            <w:pPr>
              <w:ind w:firstLine="7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Организатором и координатором Фестиваля является оргкомитет, состоящий из представителей МКУ «Управление образования администрации городского округа «Город 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Лесной», МКУ «Информационно-методический центр», руководителей дошкольных образовательных учреждений и социальных партнеров. 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Городской фестиваль детского творчества  «Веснушка» проходит в тесном  сотрудничестве с СКДЦ «Современник»</w:t>
            </w:r>
            <w:r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, МБУ ДО «Детская музыкальная школа»</w:t>
            </w:r>
            <w:r w:rsidR="00E867EB" w:rsidRPr="000A6A1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6D1DF7" w:rsidRPr="000A6A1C" w:rsidRDefault="00D53AEE" w:rsidP="000A6A1C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Внедрение практики позволило создать новую городскую традицию, заинтересовать родительское и педагогическое сообщество, привлечь социальных партнеров и дать стартовые возможности детям для дальнейшего развития творческого потенциала в учреждениях дополнительного образования города</w:t>
            </w:r>
            <w:r w:rsidR="00860819"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7F1C3C"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В настоящее время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>686 дошкольников продолжают дополнительное образование в учреждениях культуры.</w:t>
            </w:r>
            <w:r w:rsidR="007F1C3C"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>14.Действия по развёртыванию практики</w:t>
      </w: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i/>
          <w:color w:val="000000"/>
        </w:rPr>
      </w:pPr>
      <w:r w:rsidRPr="000A6A1C">
        <w:rPr>
          <w:rFonts w:ascii="Liberation Serif" w:hAnsi="Liberation Serif" w:cs="Arial"/>
          <w:i/>
          <w:color w:val="000000"/>
        </w:rPr>
        <w:t>Описание перечня мероприятий, которые были предприняты для реализации проекта</w:t>
      </w:r>
    </w:p>
    <w:p w:rsidR="006D1DF7" w:rsidRPr="000A6A1C" w:rsidRDefault="006D1DF7" w:rsidP="000A6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i/>
          <w:color w:val="000000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318"/>
        <w:gridCol w:w="3191"/>
      </w:tblGrid>
      <w:tr w:rsidR="006D1DF7" w:rsidRPr="000A6A1C" w:rsidTr="006D1DF7">
        <w:tc>
          <w:tcPr>
            <w:tcW w:w="1101" w:type="dxa"/>
          </w:tcPr>
          <w:p w:rsidR="006D1DF7" w:rsidRPr="000A6A1C" w:rsidRDefault="006D1DF7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5279" w:type="dxa"/>
            <w:gridSpan w:val="2"/>
          </w:tcPr>
          <w:p w:rsidR="006D1DF7" w:rsidRPr="000A6A1C" w:rsidRDefault="006D1DF7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Описание мероприятия</w:t>
            </w:r>
          </w:p>
        </w:tc>
        <w:tc>
          <w:tcPr>
            <w:tcW w:w="3191" w:type="dxa"/>
          </w:tcPr>
          <w:p w:rsidR="006D1DF7" w:rsidRPr="000A6A1C" w:rsidRDefault="006D1DF7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Исполнитель</w:t>
            </w:r>
          </w:p>
        </w:tc>
      </w:tr>
      <w:tr w:rsidR="00860819" w:rsidRPr="000A6A1C" w:rsidTr="00CC232B">
        <w:tc>
          <w:tcPr>
            <w:tcW w:w="9571" w:type="dxa"/>
            <w:gridSpan w:val="4"/>
          </w:tcPr>
          <w:p w:rsidR="00860819" w:rsidRPr="000A6A1C" w:rsidRDefault="00860819" w:rsidP="000A5E9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i/>
                <w:color w:val="000000"/>
              </w:rPr>
            </w:pPr>
            <w:r w:rsidRPr="000A6A1C">
              <w:rPr>
                <w:rFonts w:ascii="Liberation Serif" w:hAnsi="Liberation Serif" w:cs="Arial"/>
                <w:i/>
                <w:color w:val="000000"/>
              </w:rPr>
              <w:t>Подготовительный этап</w:t>
            </w:r>
          </w:p>
        </w:tc>
      </w:tr>
      <w:tr w:rsidR="00B15D1E" w:rsidRPr="000A6A1C" w:rsidTr="000A6A1C">
        <w:tc>
          <w:tcPr>
            <w:tcW w:w="1101" w:type="dxa"/>
          </w:tcPr>
          <w:p w:rsidR="00B15D1E" w:rsidRPr="000A6A1C" w:rsidRDefault="000D20B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4961" w:type="dxa"/>
          </w:tcPr>
          <w:p w:rsidR="00B15D1E" w:rsidRPr="000A6A1C" w:rsidRDefault="00F666A4" w:rsidP="000A6A1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Разработка положения 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о проведении городского фестиваля детского творчества «Веснушка» </w:t>
            </w:r>
          </w:p>
        </w:tc>
        <w:tc>
          <w:tcPr>
            <w:tcW w:w="3509" w:type="dxa"/>
            <w:gridSpan w:val="2"/>
          </w:tcPr>
          <w:p w:rsidR="00DD0E62" w:rsidRPr="000A6A1C" w:rsidRDefault="00DD0E6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eastAsia="Calibri" w:hAnsi="Liberation Serif"/>
              </w:rPr>
            </w:pPr>
            <w:r w:rsidRPr="000A6A1C">
              <w:rPr>
                <w:rFonts w:ascii="Liberation Serif" w:eastAsia="Calibri" w:hAnsi="Liberation Serif"/>
              </w:rPr>
              <w:t>МКУ «Управление образования администрации городского округа «Город Лесной»</w:t>
            </w:r>
          </w:p>
          <w:p w:rsidR="00B15D1E" w:rsidRPr="000A6A1C" w:rsidRDefault="00F666A4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МКУ «Информационно-методический центр»</w:t>
            </w:r>
          </w:p>
        </w:tc>
      </w:tr>
      <w:tr w:rsidR="00F666A4" w:rsidRPr="000A6A1C" w:rsidTr="000A6A1C">
        <w:tc>
          <w:tcPr>
            <w:tcW w:w="1101" w:type="dxa"/>
          </w:tcPr>
          <w:p w:rsidR="00F666A4" w:rsidRPr="000A6A1C" w:rsidRDefault="000D20B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961" w:type="dxa"/>
          </w:tcPr>
          <w:p w:rsidR="00F666A4" w:rsidRPr="000A6A1C" w:rsidRDefault="00F666A4" w:rsidP="000A6A1C">
            <w:pPr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Разработка положения 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о проведении   </w:t>
            </w:r>
            <w:r w:rsidRPr="000A6A1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этапа фестиваля детского творчества «Веснушка» на уровне ДОУ</w:t>
            </w:r>
          </w:p>
        </w:tc>
        <w:tc>
          <w:tcPr>
            <w:tcW w:w="3509" w:type="dxa"/>
            <w:gridSpan w:val="2"/>
          </w:tcPr>
          <w:p w:rsidR="00DD0E62" w:rsidRPr="000A6A1C" w:rsidRDefault="00DD0E6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eastAsia="Calibri" w:hAnsi="Liberation Serif"/>
              </w:rPr>
            </w:pPr>
            <w:r w:rsidRPr="000A6A1C">
              <w:rPr>
                <w:rFonts w:ascii="Liberation Serif" w:eastAsia="Calibri" w:hAnsi="Liberation Serif"/>
              </w:rPr>
              <w:t>МКУ «Управление образования администрации городского округа «Город Лесной»</w:t>
            </w:r>
          </w:p>
          <w:p w:rsidR="00F666A4" w:rsidRPr="000A6A1C" w:rsidRDefault="00F666A4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Руководители дошкольных образовательных учреждений</w:t>
            </w:r>
          </w:p>
        </w:tc>
      </w:tr>
      <w:tr w:rsidR="00F666A4" w:rsidRPr="000A6A1C" w:rsidTr="000A6A1C">
        <w:tc>
          <w:tcPr>
            <w:tcW w:w="1101" w:type="dxa"/>
          </w:tcPr>
          <w:p w:rsidR="00F666A4" w:rsidRPr="000A6A1C" w:rsidRDefault="000D20B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4961" w:type="dxa"/>
          </w:tcPr>
          <w:p w:rsidR="00F666A4" w:rsidRPr="000A6A1C" w:rsidRDefault="00F666A4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Информационно-деловые мероприятия:</w:t>
            </w:r>
          </w:p>
          <w:p w:rsidR="00F666A4" w:rsidRPr="000A6A1C" w:rsidRDefault="00DD0E62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Изготовление рекламной продукции</w:t>
            </w:r>
          </w:p>
          <w:p w:rsidR="00F666A4" w:rsidRPr="000A6A1C" w:rsidRDefault="00DD0E62" w:rsidP="000A6A1C">
            <w:pPr>
              <w:pStyle w:val="a3"/>
              <w:spacing w:before="0" w:beforeAutospacing="0" w:after="0" w:afterAutospacing="0"/>
              <w:ind w:left="459" w:hanging="99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F666A4" w:rsidRPr="000A6A1C">
              <w:rPr>
                <w:rFonts w:ascii="Liberation Serif" w:hAnsi="Liberation Serif" w:cs="Arial"/>
                <w:color w:val="000000"/>
              </w:rPr>
              <w:t>Размещение информации в различных информационных источниках</w:t>
            </w:r>
          </w:p>
          <w:p w:rsidR="00DD0E62" w:rsidRPr="000A6A1C" w:rsidRDefault="00DD0E62" w:rsidP="000A6A1C">
            <w:pPr>
              <w:pStyle w:val="a3"/>
              <w:spacing w:before="0" w:beforeAutospacing="0" w:after="0" w:afterAutospacing="0"/>
              <w:ind w:left="459" w:hanging="99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-</w:t>
            </w:r>
            <w:r w:rsidR="000A6A1C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0A6A1C">
              <w:rPr>
                <w:rFonts w:ascii="Liberation Serif" w:hAnsi="Liberation Serif" w:cs="Arial"/>
                <w:color w:val="000000"/>
              </w:rPr>
              <w:t>Индивидуальная работа по взаимодействию с семьями воспитанников, консультирование</w:t>
            </w:r>
          </w:p>
        </w:tc>
        <w:tc>
          <w:tcPr>
            <w:tcW w:w="3509" w:type="dxa"/>
            <w:gridSpan w:val="2"/>
          </w:tcPr>
          <w:p w:rsidR="00F666A4" w:rsidRPr="000A6A1C" w:rsidRDefault="000D20BE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</w:tc>
      </w:tr>
      <w:tr w:rsidR="00F666A4" w:rsidRPr="000A6A1C" w:rsidTr="000A6A1C">
        <w:tc>
          <w:tcPr>
            <w:tcW w:w="1101" w:type="dxa"/>
          </w:tcPr>
          <w:p w:rsidR="00F666A4" w:rsidRPr="000A6A1C" w:rsidRDefault="000D20B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961" w:type="dxa"/>
          </w:tcPr>
          <w:p w:rsidR="000D20BE" w:rsidRPr="000A6A1C" w:rsidRDefault="000D20BE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Подготовка к проведению Фестиваля:</w:t>
            </w:r>
          </w:p>
          <w:p w:rsidR="000D20BE" w:rsidRPr="000A6A1C" w:rsidRDefault="00DD0E62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0D20BE" w:rsidRPr="000A6A1C">
              <w:rPr>
                <w:rFonts w:ascii="Liberation Serif" w:hAnsi="Liberation Serif" w:cs="Arial"/>
                <w:color w:val="000000"/>
              </w:rPr>
              <w:t>Подбор репертуара</w:t>
            </w:r>
          </w:p>
          <w:p w:rsidR="000D20BE" w:rsidRPr="000A6A1C" w:rsidRDefault="00DD0E62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0D20BE" w:rsidRPr="000A6A1C">
              <w:rPr>
                <w:rFonts w:ascii="Liberation Serif" w:hAnsi="Liberation Serif" w:cs="Arial"/>
                <w:color w:val="000000"/>
              </w:rPr>
              <w:t>Разработка сценария</w:t>
            </w:r>
          </w:p>
          <w:p w:rsidR="000D20BE" w:rsidRPr="000A6A1C" w:rsidRDefault="00DD0E62" w:rsidP="000A6A1C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- </w:t>
            </w:r>
            <w:r w:rsidR="000D20BE" w:rsidRPr="000A6A1C">
              <w:rPr>
                <w:rFonts w:ascii="Liberation Serif" w:hAnsi="Liberation Serif" w:cs="Arial"/>
                <w:color w:val="000000"/>
              </w:rPr>
              <w:t>Привлечение социальных партнеров</w:t>
            </w:r>
          </w:p>
        </w:tc>
        <w:tc>
          <w:tcPr>
            <w:tcW w:w="3509" w:type="dxa"/>
            <w:gridSpan w:val="2"/>
          </w:tcPr>
          <w:p w:rsidR="00F666A4" w:rsidRPr="000A6A1C" w:rsidRDefault="000D20BE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  <w:p w:rsidR="000D20BE" w:rsidRPr="000A6A1C" w:rsidRDefault="000D20BE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Руководители дошкольных образовательных учреждений</w:t>
            </w:r>
          </w:p>
        </w:tc>
      </w:tr>
      <w:tr w:rsidR="000A5E90" w:rsidRPr="000A6A1C" w:rsidTr="00980319">
        <w:tc>
          <w:tcPr>
            <w:tcW w:w="9571" w:type="dxa"/>
            <w:gridSpan w:val="4"/>
          </w:tcPr>
          <w:p w:rsidR="000A5E90" w:rsidRPr="000A6A1C" w:rsidRDefault="000A5E90" w:rsidP="000A5E9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i/>
                <w:color w:val="000000"/>
              </w:rPr>
            </w:pPr>
            <w:r w:rsidRPr="000A6A1C">
              <w:rPr>
                <w:rFonts w:ascii="Liberation Serif" w:hAnsi="Liberation Serif" w:cs="Arial"/>
                <w:i/>
                <w:color w:val="000000"/>
              </w:rPr>
              <w:t>Практический этап</w:t>
            </w:r>
          </w:p>
        </w:tc>
      </w:tr>
      <w:tr w:rsidR="00F666A4" w:rsidRPr="000A6A1C" w:rsidTr="000A6A1C">
        <w:tc>
          <w:tcPr>
            <w:tcW w:w="1101" w:type="dxa"/>
          </w:tcPr>
          <w:p w:rsidR="00F666A4" w:rsidRPr="000A6A1C" w:rsidRDefault="00F5506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</w:t>
            </w:r>
            <w:r w:rsidR="000D20BE"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4961" w:type="dxa"/>
          </w:tcPr>
          <w:p w:rsidR="00F666A4" w:rsidRPr="000A6A1C" w:rsidRDefault="000A5E90" w:rsidP="000D20B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Организация репетиций </w:t>
            </w:r>
          </w:p>
        </w:tc>
        <w:tc>
          <w:tcPr>
            <w:tcW w:w="3509" w:type="dxa"/>
            <w:gridSpan w:val="2"/>
          </w:tcPr>
          <w:p w:rsidR="00F666A4" w:rsidRPr="000A6A1C" w:rsidRDefault="000A5E90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</w:tc>
      </w:tr>
      <w:tr w:rsidR="000A5E90" w:rsidRPr="000A6A1C" w:rsidTr="000A6A1C">
        <w:tc>
          <w:tcPr>
            <w:tcW w:w="1101" w:type="dxa"/>
          </w:tcPr>
          <w:p w:rsidR="000A5E90" w:rsidRPr="000A6A1C" w:rsidRDefault="00F5506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961" w:type="dxa"/>
          </w:tcPr>
          <w:p w:rsidR="000A5E90" w:rsidRPr="000A6A1C" w:rsidRDefault="000A5E90" w:rsidP="000D20B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Проведение </w:t>
            </w:r>
            <w:r w:rsidRPr="000A6A1C">
              <w:rPr>
                <w:rFonts w:ascii="Liberation Serif" w:hAnsi="Liberation Serif" w:cs="Arial"/>
                <w:color w:val="000000"/>
                <w:lang w:val="en-US"/>
              </w:rPr>
              <w:t xml:space="preserve">I </w:t>
            </w:r>
            <w:r w:rsidRPr="000A6A1C">
              <w:rPr>
                <w:rFonts w:ascii="Liberation Serif" w:hAnsi="Liberation Serif" w:cs="Arial"/>
                <w:color w:val="000000"/>
              </w:rPr>
              <w:t>этапа фестиваля</w:t>
            </w:r>
          </w:p>
        </w:tc>
        <w:tc>
          <w:tcPr>
            <w:tcW w:w="3509" w:type="dxa"/>
            <w:gridSpan w:val="2"/>
          </w:tcPr>
          <w:p w:rsidR="000A5E90" w:rsidRPr="000A6A1C" w:rsidRDefault="000A5E90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  <w:p w:rsidR="00DD0E62" w:rsidRPr="000A6A1C" w:rsidRDefault="00DD0E6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eastAsia="Calibri" w:hAnsi="Liberation Serif"/>
              </w:rPr>
            </w:pPr>
            <w:r w:rsidRPr="000A6A1C">
              <w:rPr>
                <w:rFonts w:ascii="Liberation Serif" w:eastAsia="Calibri" w:hAnsi="Liberation Serif"/>
              </w:rPr>
              <w:t>МКУ «Управление образования администрации городского округа «Город Лесной»</w:t>
            </w:r>
          </w:p>
          <w:p w:rsidR="000A5E90" w:rsidRPr="000A6A1C" w:rsidRDefault="000A5E90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Руководители дошкольных образовательных учреждений</w:t>
            </w:r>
          </w:p>
        </w:tc>
      </w:tr>
      <w:tr w:rsidR="000A5E90" w:rsidRPr="000A6A1C" w:rsidTr="000A6A1C">
        <w:tc>
          <w:tcPr>
            <w:tcW w:w="1101" w:type="dxa"/>
          </w:tcPr>
          <w:p w:rsidR="000A5E90" w:rsidRPr="000A6A1C" w:rsidRDefault="00F5506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4961" w:type="dxa"/>
          </w:tcPr>
          <w:p w:rsidR="000A5E90" w:rsidRPr="000A6A1C" w:rsidRDefault="000A5E90" w:rsidP="000D20B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Проведение </w:t>
            </w:r>
            <w:r w:rsidRPr="000A6A1C">
              <w:rPr>
                <w:rFonts w:ascii="Liberation Serif" w:hAnsi="Liberation Serif" w:cs="Arial"/>
                <w:color w:val="000000"/>
                <w:lang w:val="en-US"/>
              </w:rPr>
              <w:t xml:space="preserve">II </w:t>
            </w:r>
            <w:r w:rsidRPr="000A6A1C">
              <w:rPr>
                <w:rFonts w:ascii="Liberation Serif" w:hAnsi="Liberation Serif" w:cs="Arial"/>
                <w:color w:val="000000"/>
              </w:rPr>
              <w:t>этапа фестиваля</w:t>
            </w:r>
          </w:p>
        </w:tc>
        <w:tc>
          <w:tcPr>
            <w:tcW w:w="3509" w:type="dxa"/>
            <w:gridSpan w:val="2"/>
          </w:tcPr>
          <w:p w:rsidR="000A5E90" w:rsidRPr="000A6A1C" w:rsidRDefault="00F5506E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</w:tc>
      </w:tr>
      <w:tr w:rsidR="00F5506E" w:rsidRPr="000A6A1C" w:rsidTr="00D77283">
        <w:tc>
          <w:tcPr>
            <w:tcW w:w="9571" w:type="dxa"/>
            <w:gridSpan w:val="4"/>
          </w:tcPr>
          <w:p w:rsidR="00F5506E" w:rsidRPr="000A6A1C" w:rsidRDefault="00F5506E" w:rsidP="00F5506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i/>
                <w:color w:val="000000"/>
              </w:rPr>
            </w:pPr>
            <w:r w:rsidRPr="000A6A1C">
              <w:rPr>
                <w:rFonts w:ascii="Liberation Serif" w:hAnsi="Liberation Serif" w:cs="Arial"/>
                <w:i/>
                <w:color w:val="000000"/>
              </w:rPr>
              <w:t>Заключительный этап</w:t>
            </w:r>
          </w:p>
        </w:tc>
      </w:tr>
      <w:tr w:rsidR="000A5E90" w:rsidRPr="000A6A1C" w:rsidTr="000A6A1C">
        <w:tc>
          <w:tcPr>
            <w:tcW w:w="1101" w:type="dxa"/>
          </w:tcPr>
          <w:p w:rsidR="000A5E90" w:rsidRPr="000A6A1C" w:rsidRDefault="00F5506E" w:rsidP="000D20B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4961" w:type="dxa"/>
          </w:tcPr>
          <w:p w:rsidR="000A5E90" w:rsidRPr="000A6A1C" w:rsidRDefault="00F5506E" w:rsidP="000D20B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Заключительный гала-концерт</w:t>
            </w:r>
          </w:p>
        </w:tc>
        <w:tc>
          <w:tcPr>
            <w:tcW w:w="3509" w:type="dxa"/>
            <w:gridSpan w:val="2"/>
          </w:tcPr>
          <w:p w:rsidR="00DD0E62" w:rsidRPr="000A6A1C" w:rsidRDefault="00DD0E6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eastAsia="Calibri" w:hAnsi="Liberation Serif"/>
              </w:rPr>
              <w:t>МКУ «Управление образования администрации городского округа «Город Лесной»</w:t>
            </w:r>
          </w:p>
          <w:p w:rsidR="000A5E90" w:rsidRPr="000A6A1C" w:rsidRDefault="000A5E90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Оргкомитет</w:t>
            </w:r>
          </w:p>
        </w:tc>
      </w:tr>
    </w:tbl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i/>
          <w:color w:val="000000"/>
        </w:rPr>
      </w:pP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i/>
          <w:color w:val="000000"/>
        </w:rPr>
      </w:pPr>
    </w:p>
    <w:p w:rsidR="000A6A1C" w:rsidRDefault="000A6A1C">
      <w:pPr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Arial"/>
          <w:b/>
          <w:color w:val="000000"/>
        </w:rPr>
        <w:br w:type="page"/>
      </w:r>
    </w:p>
    <w:p w:rsidR="006D1DF7" w:rsidRPr="000A6A1C" w:rsidRDefault="006D1DF7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lastRenderedPageBreak/>
        <w:t>15.Нормати</w:t>
      </w:r>
      <w:r w:rsidR="00B15D1E" w:rsidRPr="000A6A1C">
        <w:rPr>
          <w:rFonts w:ascii="Liberation Serif" w:hAnsi="Liberation Serif" w:cs="Arial"/>
          <w:b/>
          <w:color w:val="000000"/>
        </w:rPr>
        <w:t>в</w:t>
      </w:r>
      <w:r w:rsidRPr="000A6A1C">
        <w:rPr>
          <w:rFonts w:ascii="Liberation Serif" w:hAnsi="Liberation Serif" w:cs="Arial"/>
          <w:b/>
          <w:color w:val="000000"/>
        </w:rPr>
        <w:t>о</w:t>
      </w:r>
      <w:r w:rsidR="00B15D1E" w:rsidRPr="000A6A1C">
        <w:rPr>
          <w:rFonts w:ascii="Liberation Serif" w:hAnsi="Liberation Serif" w:cs="Arial"/>
          <w:b/>
          <w:color w:val="000000"/>
        </w:rPr>
        <w:t xml:space="preserve"> – правовые акты, принятые для обеспечения реализации практики</w:t>
      </w:r>
    </w:p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>Принятые НПА</w:t>
      </w:r>
    </w:p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B15D1E" w:rsidRPr="000A6A1C" w:rsidTr="00B15D1E">
        <w:tc>
          <w:tcPr>
            <w:tcW w:w="1101" w:type="dxa"/>
          </w:tcPr>
          <w:p w:rsidR="00B15D1E" w:rsidRPr="000A6A1C" w:rsidRDefault="00B15D1E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5279" w:type="dxa"/>
          </w:tcPr>
          <w:p w:rsidR="00B15D1E" w:rsidRPr="000A6A1C" w:rsidRDefault="00B15D1E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Наименование НПА</w:t>
            </w:r>
          </w:p>
        </w:tc>
        <w:tc>
          <w:tcPr>
            <w:tcW w:w="3191" w:type="dxa"/>
          </w:tcPr>
          <w:p w:rsidR="00B15D1E" w:rsidRPr="000A6A1C" w:rsidRDefault="00B15D1E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Результат принятия НПА</w:t>
            </w:r>
          </w:p>
        </w:tc>
      </w:tr>
      <w:tr w:rsidR="000A5E90" w:rsidRPr="000A6A1C" w:rsidTr="00B15D1E">
        <w:tc>
          <w:tcPr>
            <w:tcW w:w="1101" w:type="dxa"/>
          </w:tcPr>
          <w:p w:rsidR="000A5E90" w:rsidRPr="000A6A1C" w:rsidRDefault="000A5E90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  <w:lang w:val="en-US"/>
              </w:rPr>
              <w:t>1</w:t>
            </w:r>
            <w:r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  <w:tc>
          <w:tcPr>
            <w:tcW w:w="5279" w:type="dxa"/>
          </w:tcPr>
          <w:p w:rsidR="000A5E90" w:rsidRPr="000A6A1C" w:rsidRDefault="000A5E90" w:rsidP="00801E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Положение о проведении городского фестиваля детского творчества «Веснушка» </w:t>
            </w:r>
          </w:p>
          <w:p w:rsidR="000A5E90" w:rsidRPr="000A6A1C" w:rsidRDefault="000A5E90" w:rsidP="00801EA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E90" w:rsidRPr="000A6A1C" w:rsidRDefault="000A5E90" w:rsidP="000A5E9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Утверждение положения, подготовка к проведению мероприятия</w:t>
            </w:r>
          </w:p>
        </w:tc>
      </w:tr>
      <w:tr w:rsidR="000A5E90" w:rsidRPr="000A6A1C" w:rsidTr="00B15D1E">
        <w:tc>
          <w:tcPr>
            <w:tcW w:w="1101" w:type="dxa"/>
          </w:tcPr>
          <w:p w:rsidR="000A5E90" w:rsidRPr="000A6A1C" w:rsidRDefault="000A5E90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5279" w:type="dxa"/>
          </w:tcPr>
          <w:p w:rsidR="000A5E90" w:rsidRPr="000A6A1C" w:rsidRDefault="000A5E90" w:rsidP="000A5E90">
            <w:pPr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</w:pPr>
            <w:r w:rsidRPr="000A6A1C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Положения  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о проведении   </w:t>
            </w:r>
            <w:r w:rsidRPr="000A6A1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0A6A1C">
              <w:rPr>
                <w:rFonts w:ascii="Liberation Serif" w:hAnsi="Liberation Serif" w:cs="Times New Roman"/>
                <w:sz w:val="24"/>
                <w:szCs w:val="24"/>
              </w:rPr>
              <w:t xml:space="preserve"> этапа фестиваля детского творчества «Веснушка» на уровне ДОУ</w:t>
            </w:r>
          </w:p>
        </w:tc>
        <w:tc>
          <w:tcPr>
            <w:tcW w:w="3191" w:type="dxa"/>
          </w:tcPr>
          <w:p w:rsidR="000A5E90" w:rsidRPr="000A6A1C" w:rsidRDefault="000A5E90" w:rsidP="000A5E9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Утверждение положения, подготовка к проведению мероприятия</w:t>
            </w:r>
          </w:p>
        </w:tc>
      </w:tr>
    </w:tbl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i/>
          <w:color w:val="000000"/>
        </w:rPr>
      </w:pPr>
      <w:r w:rsidRPr="000A6A1C">
        <w:rPr>
          <w:rFonts w:ascii="Liberation Serif" w:hAnsi="Liberation Serif" w:cs="Arial"/>
          <w:i/>
          <w:color w:val="000000"/>
        </w:rPr>
        <w:t>Измененные НПА</w:t>
      </w:r>
    </w:p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1101"/>
        <w:gridCol w:w="2835"/>
        <w:gridCol w:w="3242"/>
        <w:gridCol w:w="2393"/>
      </w:tblGrid>
      <w:tr w:rsidR="00B15D1E" w:rsidRPr="000A6A1C" w:rsidTr="00B15D1E">
        <w:tc>
          <w:tcPr>
            <w:tcW w:w="1101" w:type="dxa"/>
          </w:tcPr>
          <w:p w:rsidR="00B15D1E" w:rsidRPr="000A6A1C" w:rsidRDefault="00B15D1E" w:rsidP="00B15D1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2835" w:type="dxa"/>
          </w:tcPr>
          <w:p w:rsidR="00B15D1E" w:rsidRPr="000A6A1C" w:rsidRDefault="00B15D1E" w:rsidP="00B15D1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Наименование НПА</w:t>
            </w:r>
          </w:p>
        </w:tc>
        <w:tc>
          <w:tcPr>
            <w:tcW w:w="3242" w:type="dxa"/>
          </w:tcPr>
          <w:p w:rsidR="00B15D1E" w:rsidRPr="000A6A1C" w:rsidRDefault="00B15D1E" w:rsidP="00B15D1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Изменения, внесённые в НПА</w:t>
            </w:r>
          </w:p>
        </w:tc>
        <w:tc>
          <w:tcPr>
            <w:tcW w:w="2393" w:type="dxa"/>
          </w:tcPr>
          <w:p w:rsidR="00B15D1E" w:rsidRPr="000A6A1C" w:rsidRDefault="00B15D1E" w:rsidP="00B15D1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Результат внесения изменений</w:t>
            </w:r>
          </w:p>
        </w:tc>
      </w:tr>
      <w:tr w:rsidR="00B15D1E" w:rsidRPr="000A6A1C" w:rsidTr="00B15D1E">
        <w:tc>
          <w:tcPr>
            <w:tcW w:w="1101" w:type="dxa"/>
          </w:tcPr>
          <w:p w:rsidR="00B15D1E" w:rsidRPr="000A6A1C" w:rsidRDefault="00B15D1E" w:rsidP="00A0507A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15D1E" w:rsidRPr="000A6A1C" w:rsidRDefault="000A5E90" w:rsidP="00A0507A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Без изменений</w:t>
            </w:r>
          </w:p>
        </w:tc>
        <w:tc>
          <w:tcPr>
            <w:tcW w:w="3242" w:type="dxa"/>
          </w:tcPr>
          <w:p w:rsidR="00B15D1E" w:rsidRPr="000A6A1C" w:rsidRDefault="00B15D1E" w:rsidP="00B15D1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b/>
                <w:color w:val="000000"/>
              </w:rPr>
            </w:pPr>
          </w:p>
        </w:tc>
        <w:tc>
          <w:tcPr>
            <w:tcW w:w="2393" w:type="dxa"/>
          </w:tcPr>
          <w:p w:rsidR="00B15D1E" w:rsidRPr="000A6A1C" w:rsidRDefault="00B15D1E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b/>
                <w:color w:val="000000"/>
              </w:rPr>
            </w:pPr>
          </w:p>
        </w:tc>
      </w:tr>
    </w:tbl>
    <w:p w:rsidR="00B15D1E" w:rsidRPr="000A6A1C" w:rsidRDefault="00B15D1E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F21802" w:rsidRPr="000A6A1C" w:rsidRDefault="00F21802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F21802" w:rsidRPr="000A6A1C" w:rsidRDefault="006F0EEF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 xml:space="preserve">16. </w:t>
      </w:r>
      <w:r w:rsidR="00F21802" w:rsidRPr="000A6A1C">
        <w:rPr>
          <w:rFonts w:ascii="Liberation Serif" w:hAnsi="Liberation Serif" w:cs="Arial"/>
          <w:b/>
          <w:color w:val="000000"/>
        </w:rPr>
        <w:t>Ресурсы</w:t>
      </w:r>
      <w:r w:rsidRPr="000A6A1C">
        <w:rPr>
          <w:rFonts w:ascii="Liberation Serif" w:hAnsi="Liberation Serif" w:cs="Arial"/>
          <w:b/>
          <w:color w:val="000000"/>
        </w:rPr>
        <w:t>, необходимые для внедрения практики</w:t>
      </w:r>
      <w:r w:rsidR="00F21802" w:rsidRPr="000A6A1C">
        <w:rPr>
          <w:rFonts w:ascii="Liberation Serif" w:hAnsi="Liberation Serif" w:cs="Arial"/>
          <w:b/>
          <w:color w:val="000000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3686"/>
        <w:gridCol w:w="4643"/>
      </w:tblGrid>
      <w:tr w:rsidR="00B86A00" w:rsidRPr="000A6A1C" w:rsidTr="006F0EEF">
        <w:tc>
          <w:tcPr>
            <w:tcW w:w="1242" w:type="dxa"/>
          </w:tcPr>
          <w:p w:rsidR="00B86A00" w:rsidRPr="000A6A1C" w:rsidRDefault="00B86A00" w:rsidP="006F0EE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3686" w:type="dxa"/>
          </w:tcPr>
          <w:p w:rsidR="00B86A00" w:rsidRPr="000A6A1C" w:rsidRDefault="00B86A00" w:rsidP="006F0EE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Описание ресурса</w:t>
            </w:r>
          </w:p>
        </w:tc>
        <w:tc>
          <w:tcPr>
            <w:tcW w:w="4643" w:type="dxa"/>
          </w:tcPr>
          <w:p w:rsidR="00B86A00" w:rsidRPr="000A6A1C" w:rsidRDefault="00B86A00" w:rsidP="006F0EE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Для каких целей ресурс необходим</w:t>
            </w:r>
          </w:p>
        </w:tc>
      </w:tr>
      <w:tr w:rsidR="00B86A00" w:rsidRPr="000A6A1C" w:rsidTr="006F0EEF">
        <w:tc>
          <w:tcPr>
            <w:tcW w:w="1242" w:type="dxa"/>
          </w:tcPr>
          <w:p w:rsidR="00B86A00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3686" w:type="dxa"/>
          </w:tcPr>
          <w:p w:rsidR="00B86A00" w:rsidRPr="000A6A1C" w:rsidRDefault="006F0EEF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Кадровые</w:t>
            </w:r>
          </w:p>
        </w:tc>
        <w:tc>
          <w:tcPr>
            <w:tcW w:w="4643" w:type="dxa"/>
          </w:tcPr>
          <w:p w:rsidR="00B86A00" w:rsidRPr="000A6A1C" w:rsidRDefault="006F0EEF" w:rsidP="00F5506E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Проведение практики на высоком профессиональном уровне</w:t>
            </w:r>
            <w:r w:rsidR="000A5E90" w:rsidRPr="000A6A1C">
              <w:rPr>
                <w:rFonts w:ascii="Liberation Serif" w:hAnsi="Liberation Serif"/>
              </w:rPr>
              <w:t>.</w:t>
            </w:r>
          </w:p>
        </w:tc>
      </w:tr>
      <w:tr w:rsidR="006F0EEF" w:rsidRPr="000A6A1C" w:rsidTr="006F0EEF">
        <w:tc>
          <w:tcPr>
            <w:tcW w:w="1242" w:type="dxa"/>
          </w:tcPr>
          <w:p w:rsidR="006F0EEF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3686" w:type="dxa"/>
          </w:tcPr>
          <w:p w:rsidR="006F0EEF" w:rsidRPr="000A6A1C" w:rsidRDefault="006F0EEF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Информационные</w:t>
            </w:r>
          </w:p>
        </w:tc>
        <w:tc>
          <w:tcPr>
            <w:tcW w:w="4643" w:type="dxa"/>
          </w:tcPr>
          <w:p w:rsidR="006F0EEF" w:rsidRPr="000A6A1C" w:rsidRDefault="006F0EEF" w:rsidP="00F5506E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Информирование законных представителей и всех жителей города о предстоящей практике</w:t>
            </w:r>
            <w:r w:rsidR="000A5E90" w:rsidRPr="000A6A1C">
              <w:rPr>
                <w:rFonts w:ascii="Liberation Serif" w:hAnsi="Liberation Serif"/>
              </w:rPr>
              <w:t>.</w:t>
            </w:r>
          </w:p>
        </w:tc>
      </w:tr>
      <w:tr w:rsidR="006F0EEF" w:rsidRPr="000A6A1C" w:rsidTr="006F0EEF">
        <w:tc>
          <w:tcPr>
            <w:tcW w:w="1242" w:type="dxa"/>
          </w:tcPr>
          <w:p w:rsidR="006F0EEF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3686" w:type="dxa"/>
          </w:tcPr>
          <w:p w:rsidR="006F0EEF" w:rsidRPr="000A6A1C" w:rsidRDefault="006F0EEF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Финансовые</w:t>
            </w:r>
          </w:p>
        </w:tc>
        <w:tc>
          <w:tcPr>
            <w:tcW w:w="4643" w:type="dxa"/>
          </w:tcPr>
          <w:p w:rsidR="006F0EEF" w:rsidRPr="000A6A1C" w:rsidRDefault="006F0EEF" w:rsidP="00F5506E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Привлечение спонсорских средств, привлечение партнеров к прямому участию в практике</w:t>
            </w:r>
            <w:r w:rsidR="000A5E90" w:rsidRPr="000A6A1C">
              <w:rPr>
                <w:rFonts w:ascii="Liberation Serif" w:hAnsi="Liberation Serif"/>
              </w:rPr>
              <w:t>.</w:t>
            </w:r>
          </w:p>
        </w:tc>
      </w:tr>
      <w:tr w:rsidR="006F0EEF" w:rsidRPr="000A6A1C" w:rsidTr="006F0EEF">
        <w:tc>
          <w:tcPr>
            <w:tcW w:w="1242" w:type="dxa"/>
          </w:tcPr>
          <w:p w:rsidR="006F0EEF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3686" w:type="dxa"/>
          </w:tcPr>
          <w:p w:rsidR="006F0EEF" w:rsidRPr="000A6A1C" w:rsidRDefault="006F0EEF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Административные</w:t>
            </w:r>
          </w:p>
        </w:tc>
        <w:tc>
          <w:tcPr>
            <w:tcW w:w="4643" w:type="dxa"/>
          </w:tcPr>
          <w:p w:rsidR="006F0EEF" w:rsidRPr="000A6A1C" w:rsidRDefault="006F0EEF" w:rsidP="00F5506E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Координация </w:t>
            </w:r>
            <w:r w:rsidR="00754592" w:rsidRPr="000A6A1C">
              <w:rPr>
                <w:rFonts w:ascii="Liberation Serif" w:hAnsi="Liberation Serif" w:cs="Arial"/>
                <w:color w:val="000000"/>
              </w:rPr>
              <w:t>действий всех участников организации практики</w:t>
            </w:r>
            <w:r w:rsidR="000A5E90"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</w:tr>
      <w:tr w:rsidR="006F0EEF" w:rsidRPr="000A6A1C" w:rsidTr="006F0EEF">
        <w:tc>
          <w:tcPr>
            <w:tcW w:w="1242" w:type="dxa"/>
          </w:tcPr>
          <w:p w:rsidR="006F0EEF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5.</w:t>
            </w:r>
          </w:p>
        </w:tc>
        <w:tc>
          <w:tcPr>
            <w:tcW w:w="3686" w:type="dxa"/>
          </w:tcPr>
          <w:p w:rsidR="006F0EEF" w:rsidRPr="000A6A1C" w:rsidRDefault="006F0EEF" w:rsidP="00B67304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Инфраструктурные</w:t>
            </w:r>
          </w:p>
        </w:tc>
        <w:tc>
          <w:tcPr>
            <w:tcW w:w="4643" w:type="dxa"/>
          </w:tcPr>
          <w:p w:rsidR="006F0EEF" w:rsidRPr="000A6A1C" w:rsidRDefault="00754592" w:rsidP="00F5506E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Определение места проведения Фестиваля</w:t>
            </w:r>
            <w:r w:rsidR="000A5E90"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</w:tr>
    </w:tbl>
    <w:p w:rsidR="00F21802" w:rsidRPr="000A6A1C" w:rsidRDefault="00F21802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F21802" w:rsidRPr="000A6A1C" w:rsidRDefault="00F21802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</w:p>
    <w:p w:rsidR="00E578F0" w:rsidRPr="000A6A1C" w:rsidRDefault="006F0EEF" w:rsidP="00B6730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b/>
          <w:color w:val="000000"/>
        </w:rPr>
      </w:pPr>
      <w:r w:rsidRPr="000A6A1C">
        <w:rPr>
          <w:rFonts w:ascii="Liberation Serif" w:hAnsi="Liberation Serif" w:cs="Arial"/>
          <w:b/>
          <w:color w:val="000000"/>
        </w:rPr>
        <w:t xml:space="preserve">17. </w:t>
      </w:r>
      <w:proofErr w:type="spellStart"/>
      <w:r w:rsidR="00E578F0" w:rsidRPr="000A6A1C">
        <w:rPr>
          <w:rFonts w:ascii="Liberation Serif" w:hAnsi="Liberation Serif" w:cs="Arial"/>
          <w:b/>
          <w:color w:val="000000"/>
        </w:rPr>
        <w:t>Выгодополучатели</w:t>
      </w:r>
      <w:proofErr w:type="spellEnd"/>
      <w:r w:rsidR="00E578F0" w:rsidRPr="000A6A1C">
        <w:rPr>
          <w:rFonts w:ascii="Liberation Serif" w:hAnsi="Liberation Serif" w:cs="Arial"/>
          <w:b/>
          <w:color w:val="000000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4536"/>
        <w:gridCol w:w="3793"/>
      </w:tblGrid>
      <w:tr w:rsidR="006F0EEF" w:rsidRPr="000A6A1C" w:rsidTr="005D6376">
        <w:tc>
          <w:tcPr>
            <w:tcW w:w="1242" w:type="dxa"/>
          </w:tcPr>
          <w:p w:rsidR="006F0EEF" w:rsidRPr="000A6A1C" w:rsidRDefault="006F0EEF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4536" w:type="dxa"/>
          </w:tcPr>
          <w:p w:rsidR="006F0EEF" w:rsidRPr="000A6A1C" w:rsidRDefault="006F0EEF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0A6A1C">
              <w:rPr>
                <w:rFonts w:ascii="Liberation Serif" w:hAnsi="Liberation Serif" w:cs="Arial"/>
                <w:color w:val="000000"/>
              </w:rPr>
              <w:t>Выгодополучатель</w:t>
            </w:r>
            <w:proofErr w:type="spellEnd"/>
            <w:r w:rsidRPr="000A6A1C">
              <w:rPr>
                <w:rFonts w:ascii="Liberation Serif" w:hAnsi="Liberation Serif" w:cs="Arial"/>
                <w:color w:val="000000"/>
              </w:rPr>
              <w:t xml:space="preserve">/группа </w:t>
            </w:r>
            <w:proofErr w:type="spellStart"/>
            <w:r w:rsidRPr="000A6A1C">
              <w:rPr>
                <w:rFonts w:ascii="Liberation Serif" w:hAnsi="Liberation Serif" w:cs="Arial"/>
                <w:color w:val="000000"/>
              </w:rPr>
              <w:t>выгодополучателей</w:t>
            </w:r>
            <w:proofErr w:type="spellEnd"/>
          </w:p>
        </w:tc>
        <w:tc>
          <w:tcPr>
            <w:tcW w:w="3793" w:type="dxa"/>
          </w:tcPr>
          <w:p w:rsidR="006F0EEF" w:rsidRPr="000A6A1C" w:rsidRDefault="006F0EEF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Описание выгод, полученных в результате внедрения практики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Дети и их законные представители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Самореализация и удовлетворенность участием в практике</w:t>
            </w:r>
            <w:r w:rsidR="00707482" w:rsidRPr="000A6A1C">
              <w:rPr>
                <w:rFonts w:ascii="Liberation Serif" w:hAnsi="Liberation Serif" w:cs="Arial"/>
                <w:color w:val="000000"/>
              </w:rPr>
              <w:t>. Моральное и материальное поощрение участников.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Жители городского округа «Город Лесной»</w:t>
            </w:r>
          </w:p>
        </w:tc>
        <w:tc>
          <w:tcPr>
            <w:tcW w:w="3793" w:type="dxa"/>
          </w:tcPr>
          <w:p w:rsidR="00754592" w:rsidRPr="000A6A1C" w:rsidRDefault="0070748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Разнообразие </w:t>
            </w:r>
            <w:proofErr w:type="spellStart"/>
            <w:r w:rsidRPr="000A6A1C">
              <w:rPr>
                <w:rFonts w:ascii="Liberation Serif" w:hAnsi="Liberation Serif" w:cs="Arial"/>
                <w:color w:val="000000"/>
              </w:rPr>
              <w:t>досуговой</w:t>
            </w:r>
            <w:proofErr w:type="spellEnd"/>
            <w:r w:rsidRPr="000A6A1C">
              <w:rPr>
                <w:rFonts w:ascii="Liberation Serif" w:hAnsi="Liberation Serif" w:cs="Arial"/>
                <w:color w:val="000000"/>
              </w:rPr>
              <w:t xml:space="preserve"> деятельности. Погружение в атмосферу детского праздника. 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Педагогическая общественность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Создание положительного имиджа дошкольных образовательных учреждений</w:t>
            </w:r>
            <w:r w:rsidR="00707482"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Социальные партнеры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Реклама своей деятельности, </w:t>
            </w:r>
            <w:r w:rsidR="00E700E6" w:rsidRPr="000A6A1C">
              <w:rPr>
                <w:rFonts w:ascii="Liberation Serif" w:hAnsi="Liberation Serif" w:cs="Arial"/>
                <w:color w:val="000000"/>
              </w:rPr>
              <w:t>получение</w:t>
            </w:r>
            <w:r w:rsidRPr="000A6A1C">
              <w:rPr>
                <w:rFonts w:ascii="Liberation Serif" w:hAnsi="Liberation Serif" w:cs="Arial"/>
                <w:color w:val="000000"/>
              </w:rPr>
              <w:t xml:space="preserve"> дополнительных доходов</w:t>
            </w:r>
            <w:r w:rsidR="00707482" w:rsidRPr="000A6A1C">
              <w:rPr>
                <w:rFonts w:ascii="Liberation Serif" w:hAnsi="Liberation Serif" w:cs="Arial"/>
                <w:color w:val="000000"/>
              </w:rPr>
              <w:t>.</w:t>
            </w:r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</w:rPr>
      </w:pPr>
      <w:r w:rsidRPr="000A6A1C">
        <w:rPr>
          <w:rFonts w:ascii="Liberation Serif" w:hAnsi="Liberation Serif"/>
          <w:b/>
        </w:rPr>
        <w:lastRenderedPageBreak/>
        <w:t xml:space="preserve">18. Затраты на реализацию практики </w:t>
      </w: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tbl>
      <w:tblPr>
        <w:tblStyle w:val="a4"/>
        <w:tblW w:w="0" w:type="auto"/>
        <w:tblLook w:val="04A0"/>
      </w:tblPr>
      <w:tblGrid>
        <w:gridCol w:w="1242"/>
        <w:gridCol w:w="4536"/>
        <w:gridCol w:w="3793"/>
      </w:tblGrid>
      <w:tr w:rsidR="006F0EEF" w:rsidRPr="000A6A1C" w:rsidTr="005D6376">
        <w:tc>
          <w:tcPr>
            <w:tcW w:w="1242" w:type="dxa"/>
          </w:tcPr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4536" w:type="dxa"/>
          </w:tcPr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Статья затрат</w:t>
            </w:r>
          </w:p>
        </w:tc>
        <w:tc>
          <w:tcPr>
            <w:tcW w:w="3793" w:type="dxa"/>
          </w:tcPr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Источник финансирования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Художественно-декорационное оформление практики в соответствии с тематикой проводимого мероприятия (</w:t>
            </w:r>
            <w:r w:rsidR="00E700E6" w:rsidRPr="000A6A1C">
              <w:rPr>
                <w:rFonts w:ascii="Liberation Serif" w:hAnsi="Liberation Serif"/>
              </w:rPr>
              <w:t>воздушные шары, баннеры, эмблемы, плакаты</w:t>
            </w:r>
            <w:r w:rsidRPr="000A6A1C">
              <w:rPr>
                <w:rFonts w:ascii="Liberation Serif" w:hAnsi="Liberation Serif"/>
              </w:rPr>
              <w:t>)</w:t>
            </w:r>
            <w:r w:rsidR="00E700E6" w:rsidRPr="000A6A1C">
              <w:rPr>
                <w:rFonts w:ascii="Liberation Serif" w:hAnsi="Liberation Serif"/>
              </w:rPr>
              <w:t>.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3000</w:t>
            </w:r>
          </w:p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За счет средств соц. партнеров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 xml:space="preserve">Пошив театральных и концертных костюмов и иного необходимого реквизита для проведения мероприятия 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36000</w:t>
            </w:r>
          </w:p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 xml:space="preserve">За счет </w:t>
            </w:r>
            <w:r w:rsidR="008908C0" w:rsidRPr="000A6A1C">
              <w:rPr>
                <w:rFonts w:ascii="Liberation Serif" w:hAnsi="Liberation Serif"/>
              </w:rPr>
              <w:t>внебюджетных средств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Изготовление афиш в цвете формат А3 в количестве 25 (двадцати пяти) шт., и пригласительных билетов формат А4 в количестве 20 (двадцати) шт.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За счет средств соц. партнеров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Приобретение канцелярской продукции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7000</w:t>
            </w:r>
          </w:p>
          <w:p w:rsidR="00754592" w:rsidRPr="000A6A1C" w:rsidRDefault="008908C0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За счет внебюджетных средств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5D6376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5.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Формирование призового фонда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5000</w:t>
            </w:r>
          </w:p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За счет средств соц. партнеров</w:t>
            </w:r>
          </w:p>
        </w:tc>
      </w:tr>
      <w:tr w:rsidR="00754592" w:rsidRPr="000A6A1C" w:rsidTr="005D6376">
        <w:tc>
          <w:tcPr>
            <w:tcW w:w="1242" w:type="dxa"/>
          </w:tcPr>
          <w:p w:rsidR="00754592" w:rsidRPr="000A6A1C" w:rsidRDefault="00754592" w:rsidP="0075459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6.</w:t>
            </w:r>
          </w:p>
        </w:tc>
        <w:tc>
          <w:tcPr>
            <w:tcW w:w="4536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Заказ транспорта для перевозки детей</w:t>
            </w:r>
          </w:p>
        </w:tc>
        <w:tc>
          <w:tcPr>
            <w:tcW w:w="3793" w:type="dxa"/>
          </w:tcPr>
          <w:p w:rsidR="00754592" w:rsidRPr="000A6A1C" w:rsidRDefault="00754592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 xml:space="preserve">За счет </w:t>
            </w:r>
            <w:r w:rsidR="008908C0" w:rsidRPr="000A6A1C">
              <w:rPr>
                <w:rFonts w:ascii="Liberation Serif" w:hAnsi="Liberation Serif"/>
              </w:rPr>
              <w:t>бюджетных средств</w:t>
            </w:r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i/>
        </w:rPr>
      </w:pPr>
      <w:r w:rsidRPr="000A6A1C">
        <w:rPr>
          <w:rFonts w:ascii="Liberation Serif" w:hAnsi="Liberation Serif"/>
          <w:b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A6A1C">
        <w:rPr>
          <w:rFonts w:ascii="Liberation Serif" w:hAnsi="Liberation Serif"/>
          <w:i/>
        </w:rPr>
        <w:t>(не более 0,5 страницы)</w:t>
      </w: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F0EEF" w:rsidRPr="000A6A1C" w:rsidTr="006F0EEF">
        <w:tc>
          <w:tcPr>
            <w:tcW w:w="9571" w:type="dxa"/>
          </w:tcPr>
          <w:p w:rsidR="00DC6362" w:rsidRPr="000A6A1C" w:rsidRDefault="00DC6362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A6A1C">
              <w:rPr>
                <w:rFonts w:ascii="Liberation Serif" w:hAnsi="Liberation Serif"/>
              </w:rPr>
              <w:t xml:space="preserve">Муниципальная практика стала городской традицией, что позволило </w:t>
            </w:r>
            <w:r w:rsidR="009E379E" w:rsidRPr="000A6A1C">
              <w:rPr>
                <w:rFonts w:ascii="Liberation Serif" w:hAnsi="Liberation Serif"/>
              </w:rPr>
              <w:t>заинтересовать</w:t>
            </w:r>
            <w:r w:rsidRPr="000A6A1C">
              <w:rPr>
                <w:rFonts w:ascii="Liberation Serif" w:hAnsi="Liberation Serif"/>
              </w:rPr>
              <w:t xml:space="preserve"> горожан </w:t>
            </w:r>
            <w:r w:rsidR="009E379E" w:rsidRPr="000A6A1C">
              <w:rPr>
                <w:rFonts w:ascii="Liberation Serif" w:hAnsi="Liberation Serif"/>
              </w:rPr>
              <w:t>данным событием</w:t>
            </w:r>
            <w:r w:rsidRPr="000A6A1C">
              <w:rPr>
                <w:rFonts w:ascii="Liberation Serif" w:eastAsia="Calibri" w:hAnsi="Liberation Serif"/>
              </w:rPr>
              <w:t xml:space="preserve">.  </w:t>
            </w:r>
          </w:p>
          <w:p w:rsidR="00885518" w:rsidRPr="000A6A1C" w:rsidRDefault="00885518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eastAsia="Calibri" w:hAnsi="Liberation Serif"/>
              </w:rPr>
              <w:t>Изменилась форма финансирования за счет привлечения средств социальных партнеров</w:t>
            </w:r>
            <w:r w:rsidR="008908C0" w:rsidRPr="000A6A1C">
              <w:rPr>
                <w:rFonts w:ascii="Liberation Serif" w:eastAsia="Calibri" w:hAnsi="Liberation Serif"/>
              </w:rPr>
              <w:t xml:space="preserve"> и внебюджетных средств</w:t>
            </w:r>
            <w:r w:rsidRPr="000A6A1C">
              <w:rPr>
                <w:rFonts w:ascii="Liberation Serif" w:eastAsia="Calibri" w:hAnsi="Liberation Serif"/>
              </w:rPr>
              <w:t>.</w:t>
            </w:r>
          </w:p>
          <w:p w:rsidR="009E379E" w:rsidRPr="000A6A1C" w:rsidRDefault="009E379E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 xml:space="preserve">Повысилась </w:t>
            </w:r>
            <w:r w:rsidR="00DC6362" w:rsidRPr="000A6A1C">
              <w:rPr>
                <w:rFonts w:ascii="Liberation Serif" w:hAnsi="Liberation Serif"/>
              </w:rPr>
              <w:t>удовлетворенность родителей деятельностью дошкольных образовательных учреждений</w:t>
            </w:r>
            <w:r w:rsidR="008908C0" w:rsidRPr="000A6A1C">
              <w:rPr>
                <w:rFonts w:ascii="Liberation Serif" w:hAnsi="Liberation Serif"/>
              </w:rPr>
              <w:t xml:space="preserve"> до 90%</w:t>
            </w:r>
            <w:r w:rsidRPr="000A6A1C">
              <w:rPr>
                <w:rFonts w:ascii="Liberation Serif" w:hAnsi="Liberation Serif"/>
              </w:rPr>
              <w:t xml:space="preserve">. </w:t>
            </w:r>
          </w:p>
          <w:p w:rsidR="00DC6362" w:rsidRPr="000A6A1C" w:rsidRDefault="004477A5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>Все мероприятия в рамках муниципальной практики осуществляются с учетом потребностей и поддержки образовательных инициатив семей воспитанников. Родители активно участвуют во всех этапах</w:t>
            </w:r>
            <w:r w:rsidR="00DC6362" w:rsidRPr="000A6A1C">
              <w:rPr>
                <w:rFonts w:ascii="Liberation Serif" w:hAnsi="Liberation Serif"/>
              </w:rPr>
              <w:t xml:space="preserve"> </w:t>
            </w:r>
            <w:r w:rsidRPr="000A6A1C">
              <w:rPr>
                <w:rFonts w:ascii="Liberation Serif" w:hAnsi="Liberation Serif"/>
              </w:rPr>
              <w:t>городского фестиваля</w:t>
            </w:r>
            <w:r w:rsidR="00DC6362" w:rsidRPr="000A6A1C">
              <w:rPr>
                <w:rFonts w:ascii="Liberation Serif" w:hAnsi="Liberation Serif"/>
              </w:rPr>
              <w:t>.</w:t>
            </w:r>
          </w:p>
          <w:p w:rsidR="00DC6362" w:rsidRPr="000A6A1C" w:rsidRDefault="004477A5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 xml:space="preserve">Реализация муниципальной практики позволила создать атмосферу открытости дошкольных образовательных учреждений к </w:t>
            </w:r>
            <w:r w:rsidR="00DC6362" w:rsidRPr="000A6A1C">
              <w:rPr>
                <w:rFonts w:ascii="Liberation Serif" w:hAnsi="Liberation Serif"/>
              </w:rPr>
              <w:t>сотрудничеств</w:t>
            </w:r>
            <w:r w:rsidRPr="000A6A1C">
              <w:rPr>
                <w:rFonts w:ascii="Liberation Serif" w:hAnsi="Liberation Serif"/>
              </w:rPr>
              <w:t>у</w:t>
            </w:r>
            <w:r w:rsidR="00DC6362" w:rsidRPr="000A6A1C">
              <w:rPr>
                <w:rFonts w:ascii="Liberation Serif" w:hAnsi="Liberation Serif"/>
              </w:rPr>
              <w:t xml:space="preserve"> </w:t>
            </w:r>
            <w:r w:rsidRPr="000A6A1C">
              <w:rPr>
                <w:rFonts w:ascii="Liberation Serif" w:hAnsi="Liberation Serif"/>
              </w:rPr>
              <w:t>социальными партнерами</w:t>
            </w:r>
            <w:r w:rsidR="00DC6362" w:rsidRPr="000A6A1C">
              <w:rPr>
                <w:rFonts w:ascii="Liberation Serif" w:hAnsi="Liberation Serif"/>
              </w:rPr>
              <w:t>.</w:t>
            </w:r>
          </w:p>
          <w:p w:rsidR="006F0EEF" w:rsidRPr="000A6A1C" w:rsidRDefault="00DC6362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>В результате реализации муниципальной практики дети получ</w:t>
            </w:r>
            <w:r w:rsidR="00E700E6" w:rsidRPr="000A6A1C">
              <w:rPr>
                <w:rFonts w:ascii="Liberation Serif" w:hAnsi="Liberation Serif"/>
              </w:rPr>
              <w:t>ают</w:t>
            </w:r>
            <w:r w:rsidRPr="000A6A1C">
              <w:rPr>
                <w:rFonts w:ascii="Liberation Serif" w:hAnsi="Liberation Serif"/>
              </w:rPr>
              <w:t xml:space="preserve"> социальный опыт</w:t>
            </w:r>
            <w:r w:rsidR="007947AC" w:rsidRPr="000A6A1C">
              <w:rPr>
                <w:rFonts w:ascii="Liberation Serif" w:hAnsi="Liberation Serif"/>
              </w:rPr>
              <w:t xml:space="preserve"> межличностного взаимодействия, возможности для дальнейшей самореализации и творческого развития.  </w:t>
            </w:r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i/>
        </w:rPr>
      </w:pPr>
      <w:r w:rsidRPr="000A6A1C">
        <w:rPr>
          <w:rFonts w:ascii="Liberation Serif" w:hAnsi="Liberation Serif"/>
          <w:b/>
        </w:rPr>
        <w:t>20. Краткая информация о лидере практики/команде проекта</w:t>
      </w:r>
      <w:r w:rsidRPr="000A6A1C">
        <w:rPr>
          <w:rFonts w:ascii="Liberation Serif" w:hAnsi="Liberation Serif"/>
        </w:rPr>
        <w:t xml:space="preserve"> </w:t>
      </w:r>
      <w:r w:rsidRPr="000A6A1C">
        <w:rPr>
          <w:rFonts w:ascii="Liberation Serif" w:hAnsi="Liberation Serif"/>
          <w:i/>
        </w:rPr>
        <w:t>(не более 0,5 страницы)</w:t>
      </w: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i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F0EEF" w:rsidRPr="000A6A1C" w:rsidTr="006F0EEF">
        <w:tc>
          <w:tcPr>
            <w:tcW w:w="9571" w:type="dxa"/>
          </w:tcPr>
          <w:p w:rsidR="007947AC" w:rsidRPr="000A6A1C" w:rsidRDefault="008908C0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 xml:space="preserve">Цимлякова Ольга </w:t>
            </w:r>
            <w:proofErr w:type="spellStart"/>
            <w:r w:rsidRPr="000A6A1C">
              <w:rPr>
                <w:rFonts w:ascii="Liberation Serif" w:hAnsi="Liberation Serif"/>
              </w:rPr>
              <w:t>Гелиантиновна</w:t>
            </w:r>
            <w:proofErr w:type="spellEnd"/>
            <w:r w:rsidRPr="000A6A1C">
              <w:rPr>
                <w:rFonts w:ascii="Liberation Serif" w:hAnsi="Liberation Serif"/>
              </w:rPr>
              <w:t xml:space="preserve">, заместитель начальника МКУ «Управление образования» администрации городского округа «Город Лесной». В системе образования города работает с 1986 года. Под руководством Ольги </w:t>
            </w:r>
            <w:proofErr w:type="spellStart"/>
            <w:r w:rsidRPr="000A6A1C">
              <w:rPr>
                <w:rFonts w:ascii="Liberation Serif" w:hAnsi="Liberation Serif"/>
              </w:rPr>
              <w:t>Гелиантиновны</w:t>
            </w:r>
            <w:proofErr w:type="spellEnd"/>
            <w:r w:rsidRPr="000A6A1C">
              <w:rPr>
                <w:rFonts w:ascii="Liberation Serif" w:hAnsi="Liberation Serif"/>
              </w:rPr>
              <w:t xml:space="preserve"> в дошкольных образовательных учреждениях активно развивается инновационный процесс. </w:t>
            </w:r>
            <w:r w:rsidR="0058756B" w:rsidRPr="000A6A1C">
              <w:rPr>
                <w:rFonts w:ascii="Liberation Serif" w:hAnsi="Liberation Serif"/>
              </w:rPr>
              <w:t xml:space="preserve">Она грамотный, вдумчивый, целеустремленный руководитель, обладающий хорошими организаторскими способностями. В реализации муниципальной практики Ольга </w:t>
            </w:r>
            <w:proofErr w:type="spellStart"/>
            <w:r w:rsidR="0058756B" w:rsidRPr="000A6A1C">
              <w:rPr>
                <w:rFonts w:ascii="Liberation Serif" w:hAnsi="Liberation Serif"/>
              </w:rPr>
              <w:t>Гелиантиновна</w:t>
            </w:r>
            <w:proofErr w:type="spellEnd"/>
            <w:r w:rsidR="0058756B" w:rsidRPr="000A6A1C">
              <w:rPr>
                <w:rFonts w:ascii="Liberation Serif" w:hAnsi="Liberation Serif"/>
              </w:rPr>
              <w:t xml:space="preserve"> является руководителем и координатором, поддерживает деловые контакты с городскими учреждениями и организациями.</w:t>
            </w:r>
          </w:p>
          <w:p w:rsidR="007947AC" w:rsidRPr="000A6A1C" w:rsidRDefault="0058756B" w:rsidP="000A6A1C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 xml:space="preserve">Профессиональная деятельность </w:t>
            </w:r>
            <w:proofErr w:type="spellStart"/>
            <w:r w:rsidRPr="000A6A1C">
              <w:rPr>
                <w:rFonts w:ascii="Liberation Serif" w:hAnsi="Liberation Serif"/>
              </w:rPr>
              <w:t>Цимляковой</w:t>
            </w:r>
            <w:proofErr w:type="spellEnd"/>
            <w:r w:rsidRPr="000A6A1C">
              <w:rPr>
                <w:rFonts w:ascii="Liberation Serif" w:hAnsi="Liberation Serif"/>
              </w:rPr>
              <w:t xml:space="preserve"> О.Г. отмечена </w:t>
            </w:r>
            <w:r w:rsidR="00A66A0C" w:rsidRPr="000A6A1C">
              <w:rPr>
                <w:rFonts w:ascii="Liberation Serif" w:hAnsi="Liberation Serif"/>
              </w:rPr>
              <w:t>нагрудным знаком</w:t>
            </w:r>
            <w:r w:rsidRPr="000A6A1C">
              <w:rPr>
                <w:rFonts w:ascii="Liberation Serif" w:hAnsi="Liberation Serif"/>
              </w:rPr>
              <w:t xml:space="preserve"> «Почетный работник общего образования Российской Федерации»</w:t>
            </w:r>
            <w:r w:rsidR="00A66A0C" w:rsidRPr="000A6A1C">
              <w:rPr>
                <w:rFonts w:ascii="Liberation Serif" w:hAnsi="Liberation Serif"/>
              </w:rPr>
              <w:t>.</w:t>
            </w:r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</w:rPr>
      </w:pPr>
      <w:r w:rsidRPr="000A6A1C">
        <w:rPr>
          <w:rFonts w:ascii="Liberation Serif" w:hAnsi="Liberation Serif"/>
          <w:b/>
        </w:rPr>
        <w:lastRenderedPageBreak/>
        <w:t xml:space="preserve">21. Ссылки на интернет-ресурсы практики </w:t>
      </w: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i/>
        </w:rPr>
      </w:pPr>
      <w:r w:rsidRPr="000A6A1C">
        <w:rPr>
          <w:rFonts w:ascii="Liberation Serif" w:hAnsi="Liberation Serif"/>
          <w:i/>
        </w:rPr>
        <w:t>Ссылки на официальный сайт практики, группы в социальных сетях и т.п.</w:t>
      </w:r>
    </w:p>
    <w:tbl>
      <w:tblPr>
        <w:tblStyle w:val="a4"/>
        <w:tblW w:w="0" w:type="auto"/>
        <w:tblLook w:val="04A0"/>
      </w:tblPr>
      <w:tblGrid>
        <w:gridCol w:w="9571"/>
      </w:tblGrid>
      <w:tr w:rsidR="006F0EEF" w:rsidRPr="000A6A1C" w:rsidTr="006F0EEF">
        <w:tc>
          <w:tcPr>
            <w:tcW w:w="9571" w:type="dxa"/>
          </w:tcPr>
          <w:p w:rsidR="006F0EEF" w:rsidRPr="000A6A1C" w:rsidRDefault="006F0EEF" w:rsidP="006F0EEF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947AC" w:rsidRPr="000A6A1C" w:rsidRDefault="00A66A0C" w:rsidP="006F0EEF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hyperlink r:id="rId5" w:history="1">
              <w:r w:rsidRPr="000A6A1C">
                <w:rPr>
                  <w:rStyle w:val="a6"/>
                  <w:rFonts w:ascii="Liberation Serif" w:hAnsi="Liberation Serif"/>
                </w:rPr>
                <w:t>http://www.edu-lesnoy.ru/category/imc/talanty/vesnushka/</w:t>
              </w:r>
            </w:hyperlink>
            <w:r w:rsidRPr="000A6A1C">
              <w:rPr>
                <w:rFonts w:ascii="Liberation Serif" w:hAnsi="Liberation Serif"/>
              </w:rPr>
              <w:t xml:space="preserve"> </w:t>
            </w:r>
          </w:p>
          <w:p w:rsidR="007947AC" w:rsidRPr="000A6A1C" w:rsidRDefault="007947AC" w:rsidP="006F0EEF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</w:p>
          <w:p w:rsidR="007947AC" w:rsidRPr="000A6A1C" w:rsidRDefault="007947AC" w:rsidP="006F0EEF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</w:rPr>
      </w:pPr>
      <w:r w:rsidRPr="000A6A1C">
        <w:rPr>
          <w:rFonts w:ascii="Liberation Serif" w:hAnsi="Liberation Serif"/>
          <w:b/>
        </w:rPr>
        <w:t xml:space="preserve">22. Список контактов, ответственных за реализацию практики </w:t>
      </w: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tbl>
      <w:tblPr>
        <w:tblStyle w:val="a4"/>
        <w:tblW w:w="0" w:type="auto"/>
        <w:tblLook w:val="04A0"/>
      </w:tblPr>
      <w:tblGrid>
        <w:gridCol w:w="1242"/>
        <w:gridCol w:w="4536"/>
        <w:gridCol w:w="3793"/>
      </w:tblGrid>
      <w:tr w:rsidR="006F0EEF" w:rsidRPr="000A6A1C" w:rsidTr="000A6A1C">
        <w:tc>
          <w:tcPr>
            <w:tcW w:w="1242" w:type="dxa"/>
          </w:tcPr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№</w:t>
            </w:r>
          </w:p>
        </w:tc>
        <w:tc>
          <w:tcPr>
            <w:tcW w:w="4536" w:type="dxa"/>
          </w:tcPr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>Ответственный (ФИО, должность)</w:t>
            </w:r>
          </w:p>
        </w:tc>
        <w:tc>
          <w:tcPr>
            <w:tcW w:w="3793" w:type="dxa"/>
          </w:tcPr>
          <w:p w:rsidR="006F0EEF" w:rsidRPr="000A6A1C" w:rsidRDefault="006F0EEF" w:rsidP="000A6A1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/>
              </w:rPr>
              <w:t>Телефон, электронная почта</w:t>
            </w:r>
          </w:p>
          <w:p w:rsidR="006F0EEF" w:rsidRPr="000A6A1C" w:rsidRDefault="006F0EEF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6F0EEF" w:rsidRPr="000A6A1C" w:rsidTr="000A6A1C">
        <w:tc>
          <w:tcPr>
            <w:tcW w:w="1242" w:type="dxa"/>
          </w:tcPr>
          <w:p w:rsidR="006F0EEF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1.</w:t>
            </w:r>
          </w:p>
        </w:tc>
        <w:tc>
          <w:tcPr>
            <w:tcW w:w="4536" w:type="dxa"/>
          </w:tcPr>
          <w:p w:rsidR="006F0EEF" w:rsidRPr="000A6A1C" w:rsidRDefault="00A66A0C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/>
              </w:rPr>
              <w:t xml:space="preserve">Цимлякова Ольга </w:t>
            </w:r>
            <w:proofErr w:type="spellStart"/>
            <w:r w:rsidRPr="000A6A1C">
              <w:rPr>
                <w:rFonts w:ascii="Liberation Serif" w:hAnsi="Liberation Serif"/>
              </w:rPr>
              <w:t>Гелиантиновна</w:t>
            </w:r>
            <w:proofErr w:type="spellEnd"/>
            <w:r w:rsidRPr="000A6A1C">
              <w:rPr>
                <w:rFonts w:ascii="Liberation Serif" w:hAnsi="Liberation Serif"/>
              </w:rPr>
              <w:t>, заместитель начальника МКУ «Управление образования» администрации городского округа «Город Лесной»</w:t>
            </w:r>
          </w:p>
        </w:tc>
        <w:tc>
          <w:tcPr>
            <w:tcW w:w="3793" w:type="dxa"/>
            <w:vAlign w:val="center"/>
          </w:tcPr>
          <w:p w:rsidR="006F0EEF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+7 (34342) 6-69-27</w:t>
            </w:r>
          </w:p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  <w:lang w:val="en-US"/>
              </w:rPr>
            </w:pPr>
            <w:hyperlink r:id="rId6" w:history="1">
              <w:r w:rsidRPr="000A6A1C">
                <w:rPr>
                  <w:rStyle w:val="a6"/>
                  <w:rFonts w:ascii="Liberation Serif" w:hAnsi="Liberation Serif"/>
                  <w:lang w:val="en-US"/>
                </w:rPr>
                <w:t>cog</w:t>
              </w:r>
              <w:r w:rsidRPr="000A6A1C">
                <w:rPr>
                  <w:rStyle w:val="a6"/>
                  <w:rFonts w:ascii="Liberation Serif" w:hAnsi="Liberation Serif"/>
                </w:rPr>
                <w:t>@</w:t>
              </w:r>
              <w:proofErr w:type="spellStart"/>
              <w:r w:rsidRPr="000A6A1C">
                <w:rPr>
                  <w:rStyle w:val="a6"/>
                  <w:rFonts w:ascii="Liberation Serif" w:hAnsi="Liberation Serif"/>
                  <w:lang w:val="en-US"/>
                </w:rPr>
                <w:t>edu</w:t>
              </w:r>
              <w:proofErr w:type="spellEnd"/>
              <w:r w:rsidRPr="000A6A1C">
                <w:rPr>
                  <w:rStyle w:val="a6"/>
                  <w:rFonts w:ascii="Liberation Serif" w:hAnsi="Liberation Serif"/>
                </w:rPr>
                <w:t>-</w:t>
              </w:r>
              <w:r w:rsidRPr="000A6A1C">
                <w:rPr>
                  <w:rStyle w:val="a6"/>
                  <w:rFonts w:ascii="Liberation Serif" w:hAnsi="Liberation Serif"/>
                  <w:lang w:val="en-US"/>
                </w:rPr>
                <w:t>lesnoy</w:t>
              </w:r>
              <w:r w:rsidRPr="000A6A1C">
                <w:rPr>
                  <w:rStyle w:val="a6"/>
                  <w:rFonts w:ascii="Liberation Serif" w:hAnsi="Liberation Serif"/>
                </w:rPr>
                <w:t>.</w:t>
              </w:r>
              <w:r w:rsidRPr="000A6A1C">
                <w:rPr>
                  <w:rStyle w:val="a6"/>
                  <w:rFonts w:ascii="Liberation Serif" w:hAnsi="Liberation Serif"/>
                  <w:lang w:val="en-US"/>
                </w:rPr>
                <w:t>ru</w:t>
              </w:r>
            </w:hyperlink>
          </w:p>
        </w:tc>
      </w:tr>
      <w:tr w:rsidR="00A66A0C" w:rsidRPr="000A6A1C" w:rsidTr="000A6A1C">
        <w:tc>
          <w:tcPr>
            <w:tcW w:w="1242" w:type="dxa"/>
          </w:tcPr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36" w:type="dxa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Шубина Александра Алексеевна, старший методист МКУ «Информационно-методический центр»</w:t>
            </w:r>
          </w:p>
        </w:tc>
        <w:tc>
          <w:tcPr>
            <w:tcW w:w="3793" w:type="dxa"/>
            <w:vAlign w:val="center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+7 (34342) 4-38-13</w:t>
            </w:r>
          </w:p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hyperlink r:id="rId7" w:history="1">
              <w:r w:rsidRPr="000A6A1C">
                <w:rPr>
                  <w:rStyle w:val="a6"/>
                  <w:rFonts w:ascii="Liberation Serif" w:hAnsi="Liberation Serif" w:cs="Arial"/>
                  <w:shd w:val="clear" w:color="auto" w:fill="FFFFFF"/>
                </w:rPr>
                <w:t>saa.shubina@yandex.ru</w:t>
              </w:r>
            </w:hyperlink>
          </w:p>
        </w:tc>
      </w:tr>
      <w:tr w:rsidR="00A66A0C" w:rsidRPr="000A6A1C" w:rsidTr="000A6A1C">
        <w:tc>
          <w:tcPr>
            <w:tcW w:w="1242" w:type="dxa"/>
          </w:tcPr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3.</w:t>
            </w:r>
          </w:p>
        </w:tc>
        <w:tc>
          <w:tcPr>
            <w:tcW w:w="4536" w:type="dxa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Жильцова Татьяна Евгеньевна, музыкальный руководитель </w:t>
            </w:r>
            <w:r w:rsidRPr="000A6A1C">
              <w:rPr>
                <w:rFonts w:ascii="Liberation Serif" w:hAnsi="Liberation Serif"/>
              </w:rPr>
              <w:t>Муниципального бюджетного дошкольного образовательного учреждения "Детский сад № 21 "Чебурашка"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3793" w:type="dxa"/>
            <w:vAlign w:val="center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+7 (34342) 6-84-31</w:t>
            </w:r>
          </w:p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hyperlink r:id="rId8" w:history="1">
              <w:r w:rsidRPr="000A6A1C">
                <w:rPr>
                  <w:rStyle w:val="a6"/>
                  <w:rFonts w:ascii="Liberation Serif" w:hAnsi="Liberation Serif"/>
                  <w:shd w:val="clear" w:color="auto" w:fill="FFFFFF"/>
                </w:rPr>
                <w:t>polovinkina18@mail.ru</w:t>
              </w:r>
            </w:hyperlink>
          </w:p>
        </w:tc>
      </w:tr>
      <w:tr w:rsidR="00A66A0C" w:rsidRPr="000A6A1C" w:rsidTr="000A6A1C">
        <w:tc>
          <w:tcPr>
            <w:tcW w:w="1242" w:type="dxa"/>
          </w:tcPr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36" w:type="dxa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Чусовитина Анастасия Владимировна, заведующий </w:t>
            </w:r>
            <w:r w:rsidRPr="000A6A1C">
              <w:rPr>
                <w:rFonts w:ascii="Liberation Serif" w:hAnsi="Liberation Serif"/>
              </w:rPr>
              <w:t>Муниципального автономного дошкольного образовательного учреждения "Детский сад № 30 "Жемчужина" комбинированного вида"</w:t>
            </w:r>
          </w:p>
        </w:tc>
        <w:tc>
          <w:tcPr>
            <w:tcW w:w="3793" w:type="dxa"/>
            <w:vAlign w:val="center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+7 (34342) </w:t>
            </w:r>
            <w:r w:rsidRPr="000A6A1C">
              <w:rPr>
                <w:rFonts w:ascii="Liberation Serif" w:hAnsi="Liberation Serif"/>
              </w:rPr>
              <w:t>4-64-20</w:t>
            </w:r>
          </w:p>
          <w:p w:rsidR="00A66A0C" w:rsidRPr="000A6A1C" w:rsidRDefault="00A66A0C" w:rsidP="000A6A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Pr="000A6A1C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dou30@edu-lesnoy.ru</w:t>
              </w:r>
            </w:hyperlink>
          </w:p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A66A0C" w:rsidRPr="000A6A1C" w:rsidTr="000A6A1C">
        <w:tc>
          <w:tcPr>
            <w:tcW w:w="1242" w:type="dxa"/>
          </w:tcPr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5.</w:t>
            </w:r>
          </w:p>
        </w:tc>
        <w:tc>
          <w:tcPr>
            <w:tcW w:w="4536" w:type="dxa"/>
          </w:tcPr>
          <w:p w:rsidR="00A66A0C" w:rsidRPr="000A6A1C" w:rsidRDefault="00A66A0C" w:rsidP="000A6A1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 xml:space="preserve">Уткина Елена Валерьевна, заведующий </w:t>
            </w:r>
            <w:r w:rsidR="000A6A1C" w:rsidRPr="000A6A1C">
              <w:rPr>
                <w:rFonts w:ascii="Liberation Serif" w:hAnsi="Liberation Serif"/>
              </w:rPr>
              <w:t>Муниципального бюджетного дошкольного образовательного учреждения "Детский сад № 24 "Светлячок" компенсирующего вида"</w:t>
            </w:r>
          </w:p>
        </w:tc>
        <w:tc>
          <w:tcPr>
            <w:tcW w:w="3793" w:type="dxa"/>
            <w:vAlign w:val="center"/>
          </w:tcPr>
          <w:p w:rsidR="00A66A0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r w:rsidRPr="000A6A1C">
              <w:rPr>
                <w:rFonts w:ascii="Liberation Serif" w:hAnsi="Liberation Serif" w:cs="Arial"/>
                <w:color w:val="000000"/>
              </w:rPr>
              <w:t>+7 (34342) 4-19-35</w:t>
            </w:r>
          </w:p>
          <w:p w:rsidR="000A6A1C" w:rsidRPr="000A6A1C" w:rsidRDefault="000A6A1C" w:rsidP="000A6A1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  <w:color w:val="000000"/>
              </w:rPr>
            </w:pPr>
            <w:hyperlink r:id="rId10" w:history="1">
              <w:r w:rsidRPr="000A6A1C">
                <w:rPr>
                  <w:rStyle w:val="a6"/>
                  <w:rFonts w:ascii="Liberation Serif" w:hAnsi="Liberation Serif"/>
                </w:rPr>
                <w:t>dou24@edu-lesnoy.ru</w:t>
              </w:r>
            </w:hyperlink>
          </w:p>
        </w:tc>
      </w:tr>
    </w:tbl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6F0EEF" w:rsidP="006F0EE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6F0EEF" w:rsidRPr="000A6A1C" w:rsidRDefault="0074194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0A6A1C"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F0EEF" w:rsidRPr="000A6A1C" w:rsidSect="000A6A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CF"/>
    <w:multiLevelType w:val="multilevel"/>
    <w:tmpl w:val="2048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5369B"/>
    <w:multiLevelType w:val="hybridMultilevel"/>
    <w:tmpl w:val="23A6E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2D2D"/>
    <w:multiLevelType w:val="hybridMultilevel"/>
    <w:tmpl w:val="CA3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23D2"/>
    <w:multiLevelType w:val="hybridMultilevel"/>
    <w:tmpl w:val="EE7A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1940"/>
    <w:multiLevelType w:val="hybridMultilevel"/>
    <w:tmpl w:val="E4AE7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63115"/>
    <w:multiLevelType w:val="hybridMultilevel"/>
    <w:tmpl w:val="3D0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4204"/>
    <w:multiLevelType w:val="hybridMultilevel"/>
    <w:tmpl w:val="C6540FB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A8"/>
    <w:rsid w:val="00001A33"/>
    <w:rsid w:val="000027EA"/>
    <w:rsid w:val="00004683"/>
    <w:rsid w:val="00004FD6"/>
    <w:rsid w:val="00014CA8"/>
    <w:rsid w:val="000A5E90"/>
    <w:rsid w:val="000A6A1C"/>
    <w:rsid w:val="000D20BE"/>
    <w:rsid w:val="000E1B6F"/>
    <w:rsid w:val="000F1954"/>
    <w:rsid w:val="00105247"/>
    <w:rsid w:val="001239F7"/>
    <w:rsid w:val="00145A0A"/>
    <w:rsid w:val="001B2D11"/>
    <w:rsid w:val="001C0202"/>
    <w:rsid w:val="001D7671"/>
    <w:rsid w:val="0020245A"/>
    <w:rsid w:val="0022748A"/>
    <w:rsid w:val="0025181B"/>
    <w:rsid w:val="00274625"/>
    <w:rsid w:val="00292997"/>
    <w:rsid w:val="002975D7"/>
    <w:rsid w:val="002F7413"/>
    <w:rsid w:val="00321AD9"/>
    <w:rsid w:val="00326339"/>
    <w:rsid w:val="00372982"/>
    <w:rsid w:val="0038024C"/>
    <w:rsid w:val="0038115E"/>
    <w:rsid w:val="003A250A"/>
    <w:rsid w:val="003D213D"/>
    <w:rsid w:val="00426594"/>
    <w:rsid w:val="004477A5"/>
    <w:rsid w:val="00465972"/>
    <w:rsid w:val="004E60F6"/>
    <w:rsid w:val="004F412F"/>
    <w:rsid w:val="00516119"/>
    <w:rsid w:val="00534A4A"/>
    <w:rsid w:val="00565920"/>
    <w:rsid w:val="0058756B"/>
    <w:rsid w:val="005A6C18"/>
    <w:rsid w:val="005F1167"/>
    <w:rsid w:val="006308ED"/>
    <w:rsid w:val="006A2199"/>
    <w:rsid w:val="006B55EC"/>
    <w:rsid w:val="006D1DF7"/>
    <w:rsid w:val="006D644F"/>
    <w:rsid w:val="006E7132"/>
    <w:rsid w:val="006F0EEF"/>
    <w:rsid w:val="00707482"/>
    <w:rsid w:val="0072264C"/>
    <w:rsid w:val="00741946"/>
    <w:rsid w:val="007437AB"/>
    <w:rsid w:val="00747346"/>
    <w:rsid w:val="00754592"/>
    <w:rsid w:val="007947AC"/>
    <w:rsid w:val="007B0337"/>
    <w:rsid w:val="007D38EE"/>
    <w:rsid w:val="007F1C3C"/>
    <w:rsid w:val="008033C9"/>
    <w:rsid w:val="00814EE1"/>
    <w:rsid w:val="008441EE"/>
    <w:rsid w:val="00860819"/>
    <w:rsid w:val="00876542"/>
    <w:rsid w:val="00885518"/>
    <w:rsid w:val="00890374"/>
    <w:rsid w:val="008908C0"/>
    <w:rsid w:val="008A0B0E"/>
    <w:rsid w:val="008D1BCF"/>
    <w:rsid w:val="008D3C57"/>
    <w:rsid w:val="008E4AE2"/>
    <w:rsid w:val="00924E52"/>
    <w:rsid w:val="00974E9B"/>
    <w:rsid w:val="00983D90"/>
    <w:rsid w:val="00993EA0"/>
    <w:rsid w:val="009A2CB4"/>
    <w:rsid w:val="009A3263"/>
    <w:rsid w:val="009A46BF"/>
    <w:rsid w:val="009E379E"/>
    <w:rsid w:val="00A23548"/>
    <w:rsid w:val="00A6176A"/>
    <w:rsid w:val="00A66A0C"/>
    <w:rsid w:val="00A856F4"/>
    <w:rsid w:val="00A90FB8"/>
    <w:rsid w:val="00AB4E1B"/>
    <w:rsid w:val="00AF141D"/>
    <w:rsid w:val="00B10238"/>
    <w:rsid w:val="00B13F06"/>
    <w:rsid w:val="00B15D1E"/>
    <w:rsid w:val="00B67304"/>
    <w:rsid w:val="00B86A00"/>
    <w:rsid w:val="00BB51AD"/>
    <w:rsid w:val="00BC56A2"/>
    <w:rsid w:val="00BE7946"/>
    <w:rsid w:val="00C32D1C"/>
    <w:rsid w:val="00CB5F62"/>
    <w:rsid w:val="00CC3BB3"/>
    <w:rsid w:val="00CD389F"/>
    <w:rsid w:val="00D53AEE"/>
    <w:rsid w:val="00D605D5"/>
    <w:rsid w:val="00D60F42"/>
    <w:rsid w:val="00D74069"/>
    <w:rsid w:val="00D7426F"/>
    <w:rsid w:val="00D82C51"/>
    <w:rsid w:val="00DC6362"/>
    <w:rsid w:val="00DD0E62"/>
    <w:rsid w:val="00DD7520"/>
    <w:rsid w:val="00DE0BFE"/>
    <w:rsid w:val="00DE4FE6"/>
    <w:rsid w:val="00DF450F"/>
    <w:rsid w:val="00E1194A"/>
    <w:rsid w:val="00E5667F"/>
    <w:rsid w:val="00E578F0"/>
    <w:rsid w:val="00E700E6"/>
    <w:rsid w:val="00E867EB"/>
    <w:rsid w:val="00E952E7"/>
    <w:rsid w:val="00EA7B71"/>
    <w:rsid w:val="00EE6B7C"/>
    <w:rsid w:val="00F07C7F"/>
    <w:rsid w:val="00F21802"/>
    <w:rsid w:val="00F5506E"/>
    <w:rsid w:val="00F666A4"/>
    <w:rsid w:val="00FD3739"/>
    <w:rsid w:val="00FE386B"/>
    <w:rsid w:val="00F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6"/>
  </w:style>
  <w:style w:type="paragraph" w:styleId="1">
    <w:name w:val="heading 1"/>
    <w:basedOn w:val="a"/>
    <w:next w:val="a"/>
    <w:link w:val="10"/>
    <w:qFormat/>
    <w:rsid w:val="00924E52"/>
    <w:pPr>
      <w:keepNext/>
      <w:tabs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5D5"/>
  </w:style>
  <w:style w:type="paragraph" w:customStyle="1" w:styleId="Default">
    <w:name w:val="Default"/>
    <w:rsid w:val="005F1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E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4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729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6A0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6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vinkina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a.shub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@edu-lesno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-lesnoy.ru/category/imc/talanty/vesnushka/" TargetMode="External"/><Relationship Id="rId10" Type="http://schemas.openxmlformats.org/officeDocument/2006/relationships/hyperlink" Target="mailto:dou24@edu-lesn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30@edu-lesn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2019-06-18T12:12:00Z</cp:lastPrinted>
  <dcterms:created xsi:type="dcterms:W3CDTF">2019-06-18T11:36:00Z</dcterms:created>
  <dcterms:modified xsi:type="dcterms:W3CDTF">2019-06-19T11:03:00Z</dcterms:modified>
</cp:coreProperties>
</file>